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D4" w:rsidRDefault="005718D4" w:rsidP="005718D4">
      <w:pPr>
        <w:rPr>
          <w:rFonts w:ascii="Times" w:hAnsi="Times"/>
          <w:b/>
        </w:rPr>
      </w:pPr>
    </w:p>
    <w:p w:rsidR="005718D4" w:rsidRDefault="005718D4" w:rsidP="005718D4">
      <w:pPr>
        <w:jc w:val="center"/>
        <w:rPr>
          <w:rFonts w:ascii="Times" w:hAnsi="Times"/>
          <w:b/>
        </w:rPr>
      </w:pPr>
    </w:p>
    <w:p w:rsidR="005718D4" w:rsidRDefault="005718D4" w:rsidP="005718D4">
      <w:pPr>
        <w:jc w:val="center"/>
        <w:rPr>
          <w:rFonts w:ascii="Times" w:hAnsi="Times"/>
          <w:b/>
        </w:rPr>
      </w:pPr>
    </w:p>
    <w:p w:rsidR="005718D4" w:rsidRDefault="005718D4" w:rsidP="005718D4">
      <w:pPr>
        <w:jc w:val="center"/>
        <w:rPr>
          <w:rFonts w:ascii="Times" w:hAnsi="Times"/>
          <w:b/>
        </w:rPr>
      </w:pPr>
    </w:p>
    <w:p w:rsidR="005718D4" w:rsidRDefault="005718D4" w:rsidP="005718D4">
      <w:pPr>
        <w:jc w:val="center"/>
        <w:rPr>
          <w:rFonts w:ascii="Times" w:hAnsi="Times"/>
          <w:b/>
        </w:rPr>
      </w:pPr>
    </w:p>
    <w:p w:rsidR="005718D4" w:rsidRDefault="005718D4" w:rsidP="005718D4">
      <w:pPr>
        <w:jc w:val="center"/>
        <w:rPr>
          <w:rFonts w:ascii="Times" w:hAnsi="Times"/>
          <w:b/>
        </w:rPr>
      </w:pPr>
    </w:p>
    <w:p w:rsidR="005718D4" w:rsidRDefault="005718D4" w:rsidP="005718D4">
      <w:pPr>
        <w:jc w:val="center"/>
        <w:rPr>
          <w:rFonts w:ascii="Times" w:hAnsi="Times"/>
          <w:b/>
        </w:rPr>
      </w:pPr>
    </w:p>
    <w:p w:rsidR="005718D4" w:rsidRPr="00B3700B" w:rsidRDefault="005718D4" w:rsidP="005718D4">
      <w:pPr>
        <w:jc w:val="center"/>
        <w:rPr>
          <w:rFonts w:ascii="Times" w:hAnsi="Times"/>
          <w:b/>
        </w:rPr>
      </w:pPr>
      <w:r w:rsidRPr="00B3700B">
        <w:rPr>
          <w:rFonts w:ascii="Times" w:hAnsi="Times"/>
          <w:b/>
        </w:rPr>
        <w:t>OECD GUIDELINES FOR MULTINATIONAL ENTERPRISES</w:t>
      </w:r>
    </w:p>
    <w:p w:rsidR="005718D4" w:rsidRPr="00B3700B" w:rsidRDefault="00B516D7" w:rsidP="005718D4">
      <w:pPr>
        <w:jc w:val="center"/>
        <w:rPr>
          <w:rFonts w:ascii="Times" w:hAnsi="Times"/>
          <w:b/>
        </w:rPr>
      </w:pPr>
      <w:r>
        <w:rPr>
          <w:rFonts w:ascii="Times" w:hAnsi="Times"/>
          <w:b/>
        </w:rPr>
        <w:t>HUNGARIAN</w:t>
      </w:r>
      <w:r w:rsidR="005718D4" w:rsidRPr="00B3700B">
        <w:rPr>
          <w:rFonts w:ascii="Times" w:hAnsi="Times"/>
          <w:b/>
        </w:rPr>
        <w:t xml:space="preserve"> NCP</w:t>
      </w:r>
    </w:p>
    <w:p w:rsidR="005718D4" w:rsidRPr="00B3700B" w:rsidRDefault="005718D4" w:rsidP="005718D4">
      <w:pPr>
        <w:jc w:val="center"/>
        <w:rPr>
          <w:rFonts w:ascii="Times" w:hAnsi="Times"/>
          <w:b/>
        </w:rPr>
      </w:pPr>
      <w:r w:rsidRPr="00B3700B">
        <w:rPr>
          <w:rFonts w:ascii="Times" w:hAnsi="Times"/>
          <w:b/>
        </w:rPr>
        <w:t>REPORT TO THE OECD</w:t>
      </w:r>
    </w:p>
    <w:p w:rsidR="005718D4" w:rsidRPr="00B3700B" w:rsidRDefault="005718D4" w:rsidP="005718D4">
      <w:pPr>
        <w:jc w:val="center"/>
        <w:rPr>
          <w:rFonts w:ascii="Times" w:hAnsi="Times"/>
          <w:b/>
        </w:rPr>
      </w:pPr>
      <w:r w:rsidRPr="00B3700B">
        <w:rPr>
          <w:rFonts w:ascii="Times" w:hAnsi="Times"/>
          <w:b/>
        </w:rPr>
        <w:t>2015</w:t>
      </w:r>
    </w:p>
    <w:p w:rsidR="005718D4" w:rsidRDefault="005718D4">
      <w:pPr>
        <w:spacing w:after="0" w:line="240" w:lineRule="auto"/>
        <w:rPr>
          <w:rFonts w:ascii="Times New Roman" w:hAnsi="Times New Roman" w:cs="Times New Roman"/>
          <w:b/>
          <w:bCs/>
          <w:caps/>
          <w:kern w:val="28"/>
        </w:rPr>
      </w:pPr>
      <w:r>
        <w:rPr>
          <w:rFonts w:ascii="Times New Roman" w:hAnsi="Times New Roman" w:cs="Times New Roman"/>
          <w:b/>
          <w:bCs/>
          <w:caps/>
          <w:kern w:val="28"/>
        </w:rPr>
        <w:br w:type="page"/>
      </w:r>
    </w:p>
    <w:p w:rsidR="005718D4" w:rsidRPr="00AB5631" w:rsidRDefault="005718D4" w:rsidP="005718D4">
      <w:pPr>
        <w:pStyle w:val="Cmsor1"/>
        <w:rPr>
          <w:rFonts w:ascii="Times New Roman" w:hAnsi="Times New Roman" w:cs="Times New Roman"/>
        </w:rPr>
      </w:pPr>
      <w:r w:rsidRPr="00AB5631">
        <w:rPr>
          <w:rFonts w:ascii="Times New Roman" w:hAnsi="Times New Roman" w:cs="Times New Roman"/>
        </w:rPr>
        <w:lastRenderedPageBreak/>
        <w:t>Common Framework for Annual Reporting by National Contact Points to the OECD Guidelines for Multinational Enterprises</w:t>
      </w:r>
    </w:p>
    <w:p w:rsidR="005718D4" w:rsidRPr="00AB5631" w:rsidRDefault="005718D4" w:rsidP="005718D4">
      <w:pPr>
        <w:pStyle w:val="Cmsor2"/>
        <w:jc w:val="center"/>
        <w:rPr>
          <w:rFonts w:ascii="Times New Roman" w:hAnsi="Times New Roman" w:cs="Times New Roman"/>
        </w:rPr>
      </w:pPr>
      <w:r w:rsidRPr="00AB5631">
        <w:rPr>
          <w:rFonts w:ascii="Times New Roman" w:hAnsi="Times New Roman" w:cs="Times New Roman"/>
        </w:rPr>
        <w:t>June 2014-December 2015</w:t>
      </w:r>
      <w:r w:rsidRPr="00AB5631">
        <w:rPr>
          <w:rStyle w:val="Lbjegyzet-hivatkozs"/>
          <w:rFonts w:ascii="Times New Roman" w:hAnsi="Times New Roman" w:cs="Times New Roman"/>
        </w:rPr>
        <w:footnoteReference w:id="1"/>
      </w:r>
    </w:p>
    <w:p w:rsidR="005718D4" w:rsidRPr="00D2402B" w:rsidRDefault="005718D4" w:rsidP="005718D4">
      <w:pPr>
        <w:pStyle w:val="Szvegtrzs"/>
        <w:jc w:val="both"/>
        <w:rPr>
          <w:rFonts w:ascii="Times New Roman" w:hAnsi="Times New Roman" w:cs="Times New Roman"/>
        </w:rPr>
      </w:pPr>
      <w:r w:rsidRPr="00D2402B">
        <w:rPr>
          <w:rFonts w:ascii="Times New Roman" w:hAnsi="Times New Roman" w:cs="Times New Roman"/>
        </w:rPr>
        <w:t>The role of National Contact Points is to further the effectiveness of the OECD Guidelines for Multinational Enterprises</w:t>
      </w:r>
      <w:r>
        <w:rPr>
          <w:rFonts w:ascii="Times New Roman" w:hAnsi="Times New Roman" w:cs="Times New Roman"/>
        </w:rPr>
        <w:t xml:space="preserve"> (the Guidelines) </w:t>
      </w:r>
      <w:r w:rsidRPr="00D2402B">
        <w:rPr>
          <w:rFonts w:ascii="Times New Roman" w:hAnsi="Times New Roman" w:cs="Times New Roman"/>
        </w:rPr>
        <w:t xml:space="preserve"> by undertaking promotional activities, handling enquiries and contributing to the resolution of issues that arise from the alleged non-observance of the Guidelines in specific instances by individual companies.  NCPs will operate in accordance with core criteria of visibility, accessibility, transparency and accountability to further the objective of functional equivalence. </w:t>
      </w:r>
    </w:p>
    <w:p w:rsidR="005718D4" w:rsidRPr="00D2402B" w:rsidRDefault="005718D4" w:rsidP="005718D4">
      <w:pPr>
        <w:pStyle w:val="Szvegtrzs"/>
        <w:jc w:val="both"/>
        <w:rPr>
          <w:rFonts w:ascii="Times New Roman" w:hAnsi="Times New Roman" w:cs="Times New Roman"/>
        </w:rPr>
      </w:pPr>
      <w:r w:rsidRPr="00D2402B">
        <w:rPr>
          <w:rFonts w:ascii="Times New Roman" w:hAnsi="Times New Roman" w:cs="Times New Roman"/>
        </w:rPr>
        <w:t>National Contact Points must regularly report to the OECD Investment Committee on the nature and results of their activities to further the effectiveness of the Guidelines including implementation activities in specific instances.</w:t>
      </w:r>
    </w:p>
    <w:p w:rsidR="005718D4" w:rsidRDefault="005718D4" w:rsidP="005718D4">
      <w:pPr>
        <w:pStyle w:val="Szvegtrzs"/>
        <w:jc w:val="both"/>
        <w:rPr>
          <w:rFonts w:ascii="Times New Roman" w:hAnsi="Times New Roman" w:cs="Times New Roman"/>
        </w:rPr>
      </w:pPr>
      <w:r w:rsidRPr="00D2402B">
        <w:rPr>
          <w:rFonts w:ascii="Times New Roman" w:hAnsi="Times New Roman" w:cs="Times New Roman"/>
        </w:rPr>
        <w:t xml:space="preserve">This Common Reporting Framework, based on the Implementation Procedures of the Guidelines, assists NCPs </w:t>
      </w:r>
      <w:r>
        <w:rPr>
          <w:rFonts w:ascii="Times New Roman" w:hAnsi="Times New Roman" w:cs="Times New Roman"/>
        </w:rPr>
        <w:t xml:space="preserve">in the </w:t>
      </w:r>
      <w:r w:rsidRPr="00D2402B">
        <w:rPr>
          <w:rFonts w:ascii="Times New Roman" w:hAnsi="Times New Roman" w:cs="Times New Roman"/>
        </w:rPr>
        <w:t>prepar</w:t>
      </w:r>
      <w:r>
        <w:rPr>
          <w:rFonts w:ascii="Times New Roman" w:hAnsi="Times New Roman" w:cs="Times New Roman"/>
        </w:rPr>
        <w:t>ation of</w:t>
      </w:r>
      <w:r w:rsidRPr="00D2402B">
        <w:rPr>
          <w:rFonts w:ascii="Times New Roman" w:hAnsi="Times New Roman" w:cs="Times New Roman"/>
        </w:rPr>
        <w:t xml:space="preserve"> these reports. The information provided by NCPs is the basis for the Annual Report to the OECD Council on the Guidelines for Multinational Enterprises.  It is also used to produce Annual reports of individual NCPs (NCP Annual reports). </w:t>
      </w:r>
    </w:p>
    <w:p w:rsidR="00A279B5" w:rsidRPr="004556D9" w:rsidRDefault="00D2402B" w:rsidP="00D2402B">
      <w:pPr>
        <w:pStyle w:val="Cmsor1"/>
        <w:pageBreakBefore/>
        <w:spacing w:before="600" w:after="240"/>
        <w:rPr>
          <w:rFonts w:ascii="Times New Roman" w:hAnsi="Times New Roman" w:cs="Times New Roman"/>
        </w:rPr>
      </w:pPr>
      <w:r w:rsidRPr="004556D9">
        <w:lastRenderedPageBreak/>
        <w:fldChar w:fldCharType="begin"/>
      </w:r>
      <w:r w:rsidRPr="004556D9">
        <w:instrText xml:space="preserve"> MACROBUTTON NUMBERING </w:instrText>
      </w:r>
      <w:r w:rsidRPr="004556D9">
        <w:fldChar w:fldCharType="end"/>
      </w:r>
      <w:r w:rsidR="00A279B5" w:rsidRPr="004556D9">
        <w:rPr>
          <w:rFonts w:ascii="Times New Roman" w:hAnsi="Times New Roman" w:cs="Times New Roman"/>
        </w:rPr>
        <w:t>Common Reporting Framework</w:t>
      </w:r>
    </w:p>
    <w:p w:rsidR="00A279B5" w:rsidRPr="004556D9" w:rsidRDefault="00D2402B" w:rsidP="00D2402B">
      <w:pPr>
        <w:pStyle w:val="Cmsor1"/>
        <w:spacing w:before="240"/>
        <w:rPr>
          <w:rFonts w:ascii="Times New Roman" w:hAnsi="Times New Roman" w:cs="Times New Roman"/>
        </w:rPr>
      </w:pPr>
      <w:r w:rsidRPr="004556D9">
        <w:rPr>
          <w:rFonts w:ascii="Times New Roman" w:hAnsi="Times New Roman" w:cs="Times New Roman"/>
        </w:rPr>
        <w:fldChar w:fldCharType="begin"/>
      </w:r>
      <w:r w:rsidRPr="004556D9">
        <w:rPr>
          <w:rFonts w:ascii="Times New Roman" w:hAnsi="Times New Roman" w:cs="Times New Roman"/>
        </w:rPr>
        <w:instrText xml:space="preserve"> MACROBUTTON NUMBERING </w:instrText>
      </w:r>
      <w:r w:rsidRPr="004556D9">
        <w:rPr>
          <w:rFonts w:ascii="Times New Roman" w:hAnsi="Times New Roman" w:cs="Times New Roman"/>
        </w:rPr>
        <w:fldChar w:fldCharType="end"/>
      </w:r>
      <w:r w:rsidR="00A279B5" w:rsidRPr="004556D9">
        <w:rPr>
          <w:rFonts w:ascii="Times New Roman" w:hAnsi="Times New Roman" w:cs="Times New Roman"/>
        </w:rPr>
        <w:t>Table of Contents</w:t>
      </w:r>
    </w:p>
    <w:p w:rsidR="00A279B5" w:rsidRPr="004556D9" w:rsidRDefault="00DD301C" w:rsidP="00DD301C">
      <w:pPr>
        <w:pStyle w:val="Listafolytatsa"/>
        <w:rPr>
          <w:rFonts w:ascii="Times New Roman" w:hAnsi="Times New Roman" w:cs="Times New Roman"/>
          <w:lang w:val="fr-FR"/>
        </w:rPr>
      </w:pPr>
      <w:r w:rsidRPr="004556D9">
        <w:rPr>
          <w:rFonts w:ascii="Times New Roman" w:hAnsi="Times New Roman" w:cs="Times New Roman"/>
          <w:lang w:val="fr-FR"/>
        </w:rPr>
        <w:t xml:space="preserve">A. </w:t>
      </w:r>
      <w:r w:rsidRPr="004556D9">
        <w:rPr>
          <w:rFonts w:ascii="Times New Roman" w:hAnsi="Times New Roman" w:cs="Times New Roman"/>
          <w:lang w:val="fr-FR"/>
        </w:rPr>
        <w:tab/>
      </w:r>
      <w:r w:rsidR="00A279B5" w:rsidRPr="004556D9">
        <w:rPr>
          <w:rFonts w:ascii="Times New Roman" w:hAnsi="Times New Roman" w:cs="Times New Roman"/>
          <w:lang w:val="fr-FR"/>
        </w:rPr>
        <w:t>NCP contact information</w:t>
      </w:r>
    </w:p>
    <w:p w:rsidR="00A279B5" w:rsidRPr="004556D9" w:rsidRDefault="00DD301C" w:rsidP="00DD301C">
      <w:pPr>
        <w:pStyle w:val="Listafolytatsa"/>
        <w:rPr>
          <w:rFonts w:ascii="Times New Roman" w:hAnsi="Times New Roman" w:cs="Times New Roman"/>
          <w:lang w:val="fr-FR"/>
        </w:rPr>
      </w:pPr>
      <w:r w:rsidRPr="004556D9">
        <w:rPr>
          <w:rFonts w:ascii="Times New Roman" w:hAnsi="Times New Roman" w:cs="Times New Roman"/>
          <w:lang w:val="fr-FR"/>
        </w:rPr>
        <w:t xml:space="preserve">B. </w:t>
      </w:r>
      <w:r w:rsidRPr="004556D9">
        <w:rPr>
          <w:rFonts w:ascii="Times New Roman" w:hAnsi="Times New Roman" w:cs="Times New Roman"/>
          <w:lang w:val="fr-FR"/>
        </w:rPr>
        <w:tab/>
      </w:r>
      <w:proofErr w:type="spellStart"/>
      <w:r w:rsidR="00A279B5" w:rsidRPr="004556D9">
        <w:rPr>
          <w:rFonts w:ascii="Times New Roman" w:hAnsi="Times New Roman" w:cs="Times New Roman"/>
          <w:lang w:val="fr-FR"/>
        </w:rPr>
        <w:t>Institutional</w:t>
      </w:r>
      <w:proofErr w:type="spellEnd"/>
      <w:r w:rsidR="00A279B5" w:rsidRPr="004556D9">
        <w:rPr>
          <w:rFonts w:ascii="Times New Roman" w:hAnsi="Times New Roman" w:cs="Times New Roman"/>
          <w:lang w:val="fr-FR"/>
        </w:rPr>
        <w:t xml:space="preserve"> arrangements</w:t>
      </w:r>
    </w:p>
    <w:p w:rsidR="00A279B5" w:rsidRPr="004556D9" w:rsidRDefault="00DD301C" w:rsidP="00DD301C">
      <w:pPr>
        <w:pStyle w:val="Listafolytatsa"/>
        <w:rPr>
          <w:rFonts w:ascii="Times New Roman" w:hAnsi="Times New Roman" w:cs="Times New Roman"/>
        </w:rPr>
      </w:pPr>
      <w:r w:rsidRPr="004556D9">
        <w:rPr>
          <w:rFonts w:ascii="Times New Roman" w:hAnsi="Times New Roman" w:cs="Times New Roman"/>
        </w:rPr>
        <w:t>C.</w:t>
      </w:r>
      <w:r w:rsidRPr="004556D9">
        <w:rPr>
          <w:rFonts w:ascii="Times New Roman" w:hAnsi="Times New Roman" w:cs="Times New Roman"/>
        </w:rPr>
        <w:tab/>
      </w:r>
      <w:r w:rsidR="00A279B5" w:rsidRPr="004556D9">
        <w:rPr>
          <w:rFonts w:ascii="Times New Roman" w:hAnsi="Times New Roman" w:cs="Times New Roman"/>
        </w:rPr>
        <w:t>Information and promotion</w:t>
      </w:r>
    </w:p>
    <w:p w:rsidR="00A279B5" w:rsidRPr="004556D9" w:rsidRDefault="00DD301C" w:rsidP="00DD301C">
      <w:pPr>
        <w:pStyle w:val="Listafolytatsa"/>
        <w:rPr>
          <w:rFonts w:ascii="Times New Roman" w:hAnsi="Times New Roman" w:cs="Times New Roman"/>
        </w:rPr>
      </w:pPr>
      <w:r w:rsidRPr="004556D9">
        <w:rPr>
          <w:rFonts w:ascii="Times New Roman" w:hAnsi="Times New Roman" w:cs="Times New Roman"/>
        </w:rPr>
        <w:t>D.</w:t>
      </w:r>
      <w:r w:rsidRPr="004556D9">
        <w:rPr>
          <w:rFonts w:ascii="Times New Roman" w:hAnsi="Times New Roman" w:cs="Times New Roman"/>
        </w:rPr>
        <w:tab/>
      </w:r>
      <w:r w:rsidR="00A279B5" w:rsidRPr="004556D9">
        <w:rPr>
          <w:rFonts w:ascii="Times New Roman" w:hAnsi="Times New Roman" w:cs="Times New Roman"/>
        </w:rPr>
        <w:t>Specific instances</w:t>
      </w:r>
    </w:p>
    <w:p w:rsidR="00A279B5" w:rsidRPr="004556D9" w:rsidRDefault="00DD301C" w:rsidP="00DD301C">
      <w:pPr>
        <w:pStyle w:val="Listafolytatsa"/>
        <w:rPr>
          <w:rFonts w:ascii="Times New Roman" w:hAnsi="Times New Roman" w:cs="Times New Roman"/>
        </w:rPr>
      </w:pPr>
      <w:r w:rsidRPr="004556D9">
        <w:rPr>
          <w:rFonts w:ascii="Times New Roman" w:hAnsi="Times New Roman" w:cs="Times New Roman"/>
        </w:rPr>
        <w:t xml:space="preserve">E. </w:t>
      </w:r>
      <w:r w:rsidRPr="004556D9">
        <w:rPr>
          <w:rFonts w:ascii="Times New Roman" w:hAnsi="Times New Roman" w:cs="Times New Roman"/>
        </w:rPr>
        <w:tab/>
      </w:r>
      <w:r w:rsidR="00A279B5" w:rsidRPr="004556D9">
        <w:rPr>
          <w:rFonts w:ascii="Times New Roman" w:hAnsi="Times New Roman" w:cs="Times New Roman"/>
        </w:rPr>
        <w:t>Proactive Agenda</w:t>
      </w:r>
    </w:p>
    <w:p w:rsidR="0039495C" w:rsidRPr="004556D9" w:rsidRDefault="00DD301C" w:rsidP="0039495C">
      <w:pPr>
        <w:pStyle w:val="Listafolytatsa"/>
        <w:rPr>
          <w:rFonts w:ascii="Times New Roman" w:hAnsi="Times New Roman" w:cs="Times New Roman"/>
        </w:rPr>
      </w:pPr>
      <w:r w:rsidRPr="004556D9">
        <w:rPr>
          <w:rFonts w:ascii="Times New Roman" w:hAnsi="Times New Roman" w:cs="Times New Roman"/>
        </w:rPr>
        <w:t>F.</w:t>
      </w:r>
      <w:r w:rsidRPr="004556D9">
        <w:rPr>
          <w:rFonts w:ascii="Times New Roman" w:hAnsi="Times New Roman" w:cs="Times New Roman"/>
        </w:rPr>
        <w:tab/>
      </w:r>
      <w:r w:rsidR="00A279B5" w:rsidRPr="004556D9">
        <w:rPr>
          <w:rFonts w:ascii="Times New Roman" w:hAnsi="Times New Roman" w:cs="Times New Roman"/>
        </w:rPr>
        <w:t>Co-operation</w:t>
      </w:r>
      <w:r w:rsidR="001A174F" w:rsidRPr="004556D9">
        <w:rPr>
          <w:rFonts w:ascii="Times New Roman" w:hAnsi="Times New Roman" w:cs="Times New Roman"/>
        </w:rPr>
        <w:t xml:space="preserve"> </w:t>
      </w:r>
      <w:r w:rsidR="00A279B5" w:rsidRPr="004556D9">
        <w:rPr>
          <w:rFonts w:ascii="Times New Roman" w:hAnsi="Times New Roman" w:cs="Times New Roman"/>
        </w:rPr>
        <w:t>and peer learning</w:t>
      </w:r>
    </w:p>
    <w:p w:rsidR="0039495C" w:rsidRPr="004556D9" w:rsidRDefault="0039495C" w:rsidP="00DD301C">
      <w:pPr>
        <w:pStyle w:val="Listafolytatsa"/>
        <w:rPr>
          <w:rFonts w:ascii="Times New Roman" w:hAnsi="Times New Roman" w:cs="Times New Roman"/>
        </w:rPr>
      </w:pPr>
      <w:r w:rsidRPr="004556D9">
        <w:rPr>
          <w:rFonts w:ascii="Times New Roman" w:hAnsi="Times New Roman" w:cs="Times New Roman"/>
        </w:rPr>
        <w:t xml:space="preserve">Annex: </w:t>
      </w:r>
      <w:r w:rsidR="00740D50" w:rsidRPr="004556D9">
        <w:rPr>
          <w:rFonts w:ascii="Times New Roman" w:hAnsi="Times New Roman" w:cs="Times New Roman"/>
        </w:rPr>
        <w:t>T</w:t>
      </w:r>
      <w:r w:rsidRPr="004556D9">
        <w:rPr>
          <w:rFonts w:ascii="Times New Roman" w:hAnsi="Times New Roman" w:cs="Times New Roman"/>
        </w:rPr>
        <w:t xml:space="preserve">emplate for </w:t>
      </w:r>
      <w:r w:rsidR="00740D50" w:rsidRPr="004556D9">
        <w:rPr>
          <w:rFonts w:ascii="Times New Roman" w:hAnsi="Times New Roman" w:cs="Times New Roman"/>
        </w:rPr>
        <w:t>R</w:t>
      </w:r>
      <w:r w:rsidRPr="004556D9">
        <w:rPr>
          <w:rFonts w:ascii="Times New Roman" w:hAnsi="Times New Roman" w:cs="Times New Roman"/>
        </w:rPr>
        <w:t xml:space="preserve">eporting </w:t>
      </w:r>
      <w:r w:rsidR="00740D50" w:rsidRPr="004556D9">
        <w:rPr>
          <w:rFonts w:ascii="Times New Roman" w:hAnsi="Times New Roman" w:cs="Times New Roman"/>
        </w:rPr>
        <w:t>S</w:t>
      </w:r>
      <w:r w:rsidRPr="004556D9">
        <w:rPr>
          <w:rFonts w:ascii="Times New Roman" w:hAnsi="Times New Roman" w:cs="Times New Roman"/>
        </w:rPr>
        <w:t xml:space="preserve">pecific </w:t>
      </w:r>
      <w:r w:rsidR="00740D50" w:rsidRPr="004556D9">
        <w:rPr>
          <w:rFonts w:ascii="Times New Roman" w:hAnsi="Times New Roman" w:cs="Times New Roman"/>
        </w:rPr>
        <w:t>I</w:t>
      </w:r>
      <w:r w:rsidRPr="004556D9">
        <w:rPr>
          <w:rFonts w:ascii="Times New Roman" w:hAnsi="Times New Roman" w:cs="Times New Roman"/>
        </w:rPr>
        <w:t>nstances</w:t>
      </w:r>
    </w:p>
    <w:p w:rsidR="00A279B5" w:rsidRPr="004556D9" w:rsidRDefault="00A279B5" w:rsidP="005A167D">
      <w:pPr>
        <w:pageBreakBefore/>
        <w:shd w:val="clear" w:color="auto" w:fill="DBE5F1" w:themeFill="accent1" w:themeFillTint="33"/>
        <w:autoSpaceDE w:val="0"/>
        <w:autoSpaceDN w:val="0"/>
        <w:adjustRightInd w:val="0"/>
        <w:spacing w:after="120" w:line="240" w:lineRule="auto"/>
        <w:jc w:val="both"/>
        <w:rPr>
          <w:rFonts w:ascii="Times New Roman" w:hAnsi="Times New Roman" w:cs="Times New Roman"/>
          <w:b/>
        </w:rPr>
      </w:pPr>
      <w:r w:rsidRPr="004556D9">
        <w:rPr>
          <w:rFonts w:ascii="Times New Roman" w:hAnsi="Times New Roman" w:cs="Times New Roman"/>
          <w:b/>
        </w:rPr>
        <w:lastRenderedPageBreak/>
        <w:t>A.</w:t>
      </w:r>
      <w:r w:rsidRPr="004556D9">
        <w:rPr>
          <w:rFonts w:ascii="Times New Roman" w:hAnsi="Times New Roman" w:cs="Times New Roman"/>
          <w:b/>
        </w:rPr>
        <w:tab/>
        <w:t>NCP contact information</w:t>
      </w:r>
    </w:p>
    <w:p w:rsidR="00A279B5" w:rsidRPr="005718D4" w:rsidRDefault="00A279B5" w:rsidP="00D2402B">
      <w:pPr>
        <w:pStyle w:val="Felsorols"/>
        <w:spacing w:after="160"/>
        <w:jc w:val="both"/>
        <w:rPr>
          <w:rFonts w:ascii="Times New Roman" w:hAnsi="Times New Roman" w:cs="Times New Roman"/>
          <w:u w:val="single"/>
        </w:rPr>
      </w:pPr>
      <w:r w:rsidRPr="005718D4">
        <w:rPr>
          <w:rFonts w:ascii="Times New Roman" w:hAnsi="Times New Roman" w:cs="Times New Roman"/>
          <w:u w:val="single"/>
        </w:rPr>
        <w:t>Contact name</w:t>
      </w:r>
      <w:r w:rsidR="00E77D6B" w:rsidRPr="005718D4">
        <w:rPr>
          <w:rFonts w:ascii="Times New Roman" w:hAnsi="Times New Roman" w:cs="Times New Roman"/>
          <w:u w:val="single"/>
        </w:rPr>
        <w:t xml:space="preserve"> </w:t>
      </w:r>
      <w:r w:rsidRPr="005718D4">
        <w:rPr>
          <w:rFonts w:ascii="Times New Roman" w:hAnsi="Times New Roman" w:cs="Times New Roman"/>
          <w:u w:val="single"/>
        </w:rPr>
        <w:t>(s)</w:t>
      </w:r>
      <w:r w:rsidR="005718D4">
        <w:rPr>
          <w:rFonts w:ascii="Times New Roman" w:hAnsi="Times New Roman" w:cs="Times New Roman"/>
          <w:u w:val="single"/>
        </w:rPr>
        <w:t>:</w:t>
      </w:r>
    </w:p>
    <w:p w:rsidR="00917256" w:rsidRPr="004556D9" w:rsidRDefault="00917256" w:rsidP="00917256">
      <w:pPr>
        <w:pStyle w:val="Felsorols"/>
        <w:numPr>
          <w:ilvl w:val="0"/>
          <w:numId w:val="0"/>
        </w:numPr>
        <w:spacing w:after="0"/>
        <w:ind w:left="850"/>
        <w:jc w:val="both"/>
        <w:rPr>
          <w:rFonts w:ascii="Times New Roman" w:hAnsi="Times New Roman" w:cs="Times New Roman"/>
        </w:rPr>
      </w:pPr>
      <w:r w:rsidRPr="004556D9">
        <w:rPr>
          <w:rFonts w:ascii="Times New Roman" w:hAnsi="Times New Roman" w:cs="Times New Roman"/>
        </w:rPr>
        <w:t>Julia V</w:t>
      </w:r>
      <w:r w:rsidR="002F195E" w:rsidRPr="004556D9">
        <w:rPr>
          <w:rFonts w:ascii="Times New Roman" w:hAnsi="Times New Roman" w:cs="Times New Roman"/>
        </w:rPr>
        <w:t>á</w:t>
      </w:r>
      <w:r w:rsidRPr="004556D9">
        <w:rPr>
          <w:rFonts w:ascii="Times New Roman" w:hAnsi="Times New Roman" w:cs="Times New Roman"/>
        </w:rPr>
        <w:t>g</w:t>
      </w:r>
      <w:r w:rsidR="002F195E" w:rsidRPr="004556D9">
        <w:rPr>
          <w:rFonts w:ascii="Times New Roman" w:hAnsi="Times New Roman" w:cs="Times New Roman"/>
        </w:rPr>
        <w:t>ó</w:t>
      </w:r>
    </w:p>
    <w:p w:rsidR="00917256" w:rsidRPr="004556D9" w:rsidRDefault="00917256" w:rsidP="00917256">
      <w:pPr>
        <w:pStyle w:val="Felsorols"/>
        <w:numPr>
          <w:ilvl w:val="0"/>
          <w:numId w:val="0"/>
        </w:numPr>
        <w:spacing w:after="160"/>
        <w:ind w:left="850"/>
        <w:jc w:val="both"/>
        <w:rPr>
          <w:rFonts w:ascii="Times New Roman" w:hAnsi="Times New Roman" w:cs="Times New Roman"/>
        </w:rPr>
      </w:pPr>
      <w:r w:rsidRPr="004556D9">
        <w:rPr>
          <w:rFonts w:ascii="Times New Roman" w:hAnsi="Times New Roman" w:cs="Times New Roman"/>
        </w:rPr>
        <w:t>Department for International Finance, Ministry for National Economy, Hungary</w:t>
      </w:r>
    </w:p>
    <w:p w:rsidR="00A279B5" w:rsidRPr="005718D4" w:rsidRDefault="00A279B5" w:rsidP="00D2402B">
      <w:pPr>
        <w:pStyle w:val="Felsorols"/>
        <w:spacing w:after="160"/>
        <w:jc w:val="both"/>
        <w:rPr>
          <w:rFonts w:ascii="Times New Roman" w:hAnsi="Times New Roman" w:cs="Times New Roman"/>
          <w:u w:val="single"/>
        </w:rPr>
      </w:pPr>
      <w:r w:rsidRPr="005718D4">
        <w:rPr>
          <w:rFonts w:ascii="Times New Roman" w:hAnsi="Times New Roman" w:cs="Times New Roman"/>
          <w:u w:val="single"/>
        </w:rPr>
        <w:t>Address</w:t>
      </w:r>
      <w:r w:rsidR="005718D4">
        <w:rPr>
          <w:rFonts w:ascii="Times New Roman" w:hAnsi="Times New Roman" w:cs="Times New Roman"/>
          <w:u w:val="single"/>
        </w:rPr>
        <w:t>:</w:t>
      </w:r>
    </w:p>
    <w:p w:rsidR="00917256" w:rsidRPr="004556D9" w:rsidRDefault="00917256" w:rsidP="00917256">
      <w:pPr>
        <w:pStyle w:val="Felsorols"/>
        <w:numPr>
          <w:ilvl w:val="0"/>
          <w:numId w:val="0"/>
        </w:numPr>
        <w:spacing w:after="160"/>
        <w:ind w:left="850"/>
        <w:jc w:val="both"/>
        <w:rPr>
          <w:rFonts w:ascii="Times New Roman" w:hAnsi="Times New Roman" w:cs="Times New Roman"/>
        </w:rPr>
      </w:pPr>
      <w:r w:rsidRPr="004556D9">
        <w:rPr>
          <w:rFonts w:ascii="Times New Roman" w:hAnsi="Times New Roman" w:cs="Times New Roman"/>
        </w:rPr>
        <w:t xml:space="preserve">H-1055 Budapest, </w:t>
      </w:r>
      <w:proofErr w:type="spellStart"/>
      <w:r w:rsidRPr="004556D9">
        <w:rPr>
          <w:rFonts w:ascii="Times New Roman" w:hAnsi="Times New Roman" w:cs="Times New Roman"/>
        </w:rPr>
        <w:t>Honvéd</w:t>
      </w:r>
      <w:proofErr w:type="spellEnd"/>
      <w:r w:rsidRPr="004556D9">
        <w:rPr>
          <w:rFonts w:ascii="Times New Roman" w:hAnsi="Times New Roman" w:cs="Times New Roman"/>
        </w:rPr>
        <w:t xml:space="preserve"> u. 13-15.</w:t>
      </w:r>
    </w:p>
    <w:p w:rsidR="00917256" w:rsidRPr="005718D4" w:rsidRDefault="00A279B5" w:rsidP="005718D4">
      <w:pPr>
        <w:pStyle w:val="Felsorols"/>
        <w:spacing w:after="160"/>
        <w:jc w:val="both"/>
        <w:rPr>
          <w:rFonts w:ascii="Times New Roman" w:hAnsi="Times New Roman" w:cs="Times New Roman"/>
          <w:u w:val="single"/>
        </w:rPr>
      </w:pPr>
      <w:r w:rsidRPr="005718D4">
        <w:rPr>
          <w:rFonts w:ascii="Times New Roman" w:hAnsi="Times New Roman" w:cs="Times New Roman"/>
          <w:u w:val="single"/>
        </w:rPr>
        <w:t>Website or webpage</w:t>
      </w:r>
      <w:r w:rsidR="005718D4" w:rsidRPr="005718D4">
        <w:rPr>
          <w:rFonts w:ascii="Times New Roman" w:hAnsi="Times New Roman" w:cs="Times New Roman"/>
        </w:rPr>
        <w:t xml:space="preserve">: </w:t>
      </w:r>
      <w:r w:rsidR="00917256" w:rsidRPr="005718D4">
        <w:rPr>
          <w:rFonts w:ascii="Times New Roman" w:hAnsi="Times New Roman" w:cs="Times New Roman"/>
        </w:rPr>
        <w:t>http://oecd.kormany.hu/oecd-nkp</w:t>
      </w:r>
    </w:p>
    <w:p w:rsidR="005718D4" w:rsidRDefault="00917256" w:rsidP="005718D4">
      <w:pPr>
        <w:pStyle w:val="Felsorols"/>
        <w:spacing w:after="160"/>
        <w:jc w:val="both"/>
        <w:rPr>
          <w:rFonts w:ascii="Times New Roman" w:hAnsi="Times New Roman" w:cs="Times New Roman"/>
        </w:rPr>
      </w:pPr>
      <w:r w:rsidRPr="005718D4">
        <w:rPr>
          <w:rFonts w:ascii="Times New Roman" w:hAnsi="Times New Roman" w:cs="Times New Roman"/>
          <w:u w:val="single"/>
        </w:rPr>
        <w:t>Email</w:t>
      </w:r>
      <w:r w:rsidR="005718D4" w:rsidRPr="005718D4">
        <w:rPr>
          <w:rFonts w:ascii="Times New Roman" w:hAnsi="Times New Roman" w:cs="Times New Roman"/>
          <w:u w:val="single"/>
        </w:rPr>
        <w:t xml:space="preserve">: </w:t>
      </w:r>
      <w:hyperlink r:id="rId9" w:history="1">
        <w:r w:rsidR="005718D4" w:rsidRPr="00FE1374">
          <w:rPr>
            <w:rStyle w:val="Hiperhivatkozs"/>
            <w:rFonts w:ascii="Times New Roman" w:hAnsi="Times New Roman" w:cs="Times New Roman"/>
          </w:rPr>
          <w:t>nkp@ngm.gov.hu</w:t>
        </w:r>
      </w:hyperlink>
    </w:p>
    <w:p w:rsidR="00CF72CF" w:rsidRPr="005718D4" w:rsidRDefault="00A279B5" w:rsidP="005718D4">
      <w:pPr>
        <w:pStyle w:val="Felsorols"/>
        <w:spacing w:after="160"/>
        <w:jc w:val="both"/>
        <w:rPr>
          <w:rFonts w:ascii="Times New Roman" w:hAnsi="Times New Roman" w:cs="Times New Roman"/>
        </w:rPr>
      </w:pPr>
      <w:r w:rsidRPr="005718D4">
        <w:rPr>
          <w:rFonts w:ascii="Times New Roman" w:hAnsi="Times New Roman" w:cs="Times New Roman"/>
          <w:u w:val="single"/>
        </w:rPr>
        <w:t>Telephone</w:t>
      </w:r>
      <w:r w:rsidR="005718D4" w:rsidRPr="005718D4">
        <w:rPr>
          <w:rFonts w:ascii="Times New Roman" w:hAnsi="Times New Roman" w:cs="Times New Roman"/>
          <w:u w:val="single"/>
        </w:rPr>
        <w:t xml:space="preserve">: </w:t>
      </w:r>
      <w:r w:rsidR="00CF72CF" w:rsidRPr="005718D4">
        <w:rPr>
          <w:rFonts w:ascii="Times New Roman" w:hAnsi="Times New Roman" w:cs="Times New Roman"/>
        </w:rPr>
        <w:t>+361-7959899</w:t>
      </w:r>
    </w:p>
    <w:p w:rsidR="00A279B5" w:rsidRPr="004556D9" w:rsidRDefault="00A279B5" w:rsidP="005A167D">
      <w:pPr>
        <w:pStyle w:val="Cmsor2"/>
        <w:shd w:val="clear" w:color="auto" w:fill="DBE5F1" w:themeFill="accent1" w:themeFillTint="33"/>
        <w:jc w:val="both"/>
        <w:rPr>
          <w:rFonts w:ascii="Times New Roman" w:hAnsi="Times New Roman" w:cs="Times New Roman"/>
        </w:rPr>
      </w:pPr>
      <w:r w:rsidRPr="004556D9">
        <w:rPr>
          <w:rFonts w:ascii="Times New Roman" w:hAnsi="Times New Roman" w:cs="Times New Roman"/>
        </w:rPr>
        <w:t xml:space="preserve">B. </w:t>
      </w:r>
      <w:r w:rsidRPr="004556D9">
        <w:rPr>
          <w:rFonts w:ascii="Times New Roman" w:hAnsi="Times New Roman" w:cs="Times New Roman"/>
        </w:rPr>
        <w:tab/>
        <w:t>Institutional arrangements</w:t>
      </w:r>
    </w:p>
    <w:p w:rsidR="00A279B5" w:rsidRPr="004556D9" w:rsidRDefault="00A279B5" w:rsidP="00D2402B">
      <w:pPr>
        <w:pStyle w:val="Szvegtrzs"/>
        <w:jc w:val="both"/>
        <w:rPr>
          <w:rFonts w:ascii="Times New Roman" w:hAnsi="Times New Roman" w:cs="Times New Roman"/>
          <w:b/>
          <w:i/>
        </w:rPr>
      </w:pPr>
      <w:r w:rsidRPr="004556D9">
        <w:rPr>
          <w:rFonts w:ascii="Times New Roman" w:hAnsi="Times New Roman" w:cs="Times New Roman"/>
          <w:i/>
        </w:rPr>
        <w:t>Adhering governments have flexibility in organising their NCPs as long as the institutional arrangements meet the objective of functional equivalence and help further the effectiveness of the Guidelines. NCPs have to seek the active support of social partners, including the business community, worker organisations, NGOs and other interested parties as relevant.</w:t>
      </w:r>
    </w:p>
    <w:p w:rsidR="00A279B5" w:rsidRPr="004556D9" w:rsidRDefault="00A74A9F" w:rsidP="00A74A9F">
      <w:pPr>
        <w:pStyle w:val="Szmozottlista"/>
        <w:numPr>
          <w:ilvl w:val="0"/>
          <w:numId w:val="10"/>
        </w:numPr>
        <w:rPr>
          <w:rFonts w:ascii="Times New Roman" w:hAnsi="Times New Roman" w:cs="Times New Roman"/>
        </w:rPr>
      </w:pPr>
      <w:r w:rsidRPr="004556D9">
        <w:rPr>
          <w:rFonts w:ascii="Times New Roman" w:hAnsi="Times New Roman" w:cs="Times New Roman"/>
        </w:rPr>
        <w:fldChar w:fldCharType="begin"/>
      </w:r>
      <w:r w:rsidRPr="004556D9">
        <w:rPr>
          <w:rFonts w:ascii="Times New Roman" w:hAnsi="Times New Roman" w:cs="Times New Roman"/>
        </w:rPr>
        <w:instrText xml:space="preserve"> MACROBUTTON PARADOC </w:instrText>
      </w:r>
      <w:r w:rsidRPr="004556D9">
        <w:rPr>
          <w:rFonts w:ascii="Times New Roman" w:hAnsi="Times New Roman" w:cs="Times New Roman"/>
        </w:rPr>
        <w:fldChar w:fldCharType="end"/>
      </w:r>
      <w:r w:rsidR="00A279B5" w:rsidRPr="005718D4">
        <w:rPr>
          <w:rFonts w:ascii="Times New Roman" w:hAnsi="Times New Roman" w:cs="Times New Roman"/>
          <w:u w:val="single"/>
        </w:rPr>
        <w:t>In which governmental agency (ministry) is the NCP located?</w:t>
      </w:r>
      <w:r w:rsidR="00A279B5" w:rsidRPr="004556D9">
        <w:rPr>
          <w:rFonts w:ascii="Times New Roman" w:hAnsi="Times New Roman" w:cs="Times New Roman"/>
        </w:rPr>
        <w:t xml:space="preserve"> </w:t>
      </w:r>
    </w:p>
    <w:p w:rsidR="00CF72CF" w:rsidRPr="004556D9" w:rsidRDefault="00CF72CF" w:rsidP="00CF72CF">
      <w:pPr>
        <w:pStyle w:val="Szmozottlista"/>
        <w:ind w:left="426"/>
        <w:rPr>
          <w:rFonts w:ascii="Times New Roman" w:hAnsi="Times New Roman" w:cs="Times New Roman"/>
        </w:rPr>
      </w:pPr>
      <w:r w:rsidRPr="004556D9">
        <w:rPr>
          <w:rFonts w:ascii="Times New Roman" w:hAnsi="Times New Roman" w:cs="Times New Roman"/>
        </w:rPr>
        <w:t>Ministry for National Economy</w:t>
      </w:r>
    </w:p>
    <w:p w:rsidR="00CD3725" w:rsidRPr="005718D4" w:rsidRDefault="00CD372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In the case of independent NCPs</w:t>
      </w:r>
      <w:r w:rsidR="00740D50" w:rsidRPr="005718D4">
        <w:rPr>
          <w:rFonts w:ascii="Times New Roman" w:hAnsi="Times New Roman" w:cs="Times New Roman"/>
          <w:u w:val="single"/>
        </w:rPr>
        <w:t>,</w:t>
      </w:r>
      <w:r w:rsidRPr="005718D4">
        <w:rPr>
          <w:rFonts w:ascii="Times New Roman" w:hAnsi="Times New Roman" w:cs="Times New Roman"/>
          <w:u w:val="single"/>
        </w:rPr>
        <w:t xml:space="preserve"> how has the NCPs been set up? </w:t>
      </w:r>
    </w:p>
    <w:p w:rsidR="00A279B5" w:rsidRPr="005718D4" w:rsidRDefault="00740D50"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Does the NCP</w:t>
      </w:r>
      <w:r w:rsidR="00A279B5" w:rsidRPr="005718D4">
        <w:rPr>
          <w:rFonts w:ascii="Times New Roman" w:hAnsi="Times New Roman" w:cs="Times New Roman"/>
          <w:u w:val="single"/>
        </w:rPr>
        <w:t xml:space="preserve"> include</w:t>
      </w:r>
      <w:r w:rsidR="00CD3725" w:rsidRPr="005718D4">
        <w:rPr>
          <w:rFonts w:ascii="Times New Roman" w:hAnsi="Times New Roman" w:cs="Times New Roman"/>
          <w:u w:val="single"/>
        </w:rPr>
        <w:t xml:space="preserve"> representatives from: </w:t>
      </w:r>
    </w:p>
    <w:p w:rsidR="00A279B5" w:rsidRPr="005718D4" w:rsidRDefault="00A279B5" w:rsidP="00D2402B">
      <w:pPr>
        <w:pStyle w:val="Felsorols"/>
        <w:jc w:val="both"/>
        <w:rPr>
          <w:rFonts w:ascii="Times New Roman" w:hAnsi="Times New Roman" w:cs="Times New Roman"/>
          <w:u w:val="single"/>
        </w:rPr>
      </w:pPr>
      <w:r w:rsidRPr="005718D4">
        <w:rPr>
          <w:rFonts w:ascii="Times New Roman" w:hAnsi="Times New Roman" w:cs="Times New Roman"/>
          <w:u w:val="single"/>
        </w:rPr>
        <w:t>Government agencies:</w:t>
      </w:r>
      <w:r w:rsidR="00740D50" w:rsidRPr="005718D4">
        <w:rPr>
          <w:rFonts w:ascii="Times New Roman" w:hAnsi="Times New Roman" w:cs="Times New Roman"/>
          <w:u w:val="single"/>
        </w:rPr>
        <w:t xml:space="preserve"> Yes/No. If yes,</w:t>
      </w:r>
      <w:r w:rsidRPr="005718D4">
        <w:rPr>
          <w:rFonts w:ascii="Times New Roman" w:hAnsi="Times New Roman" w:cs="Times New Roman"/>
          <w:u w:val="single"/>
        </w:rPr>
        <w:t xml:space="preserve"> please specify</w:t>
      </w:r>
      <w:r w:rsidRPr="005718D4">
        <w:rPr>
          <w:rFonts w:ascii="Times New Roman" w:hAnsi="Times New Roman" w:cs="Times New Roman"/>
        </w:rPr>
        <w:t xml:space="preserve"> </w:t>
      </w:r>
      <w:r w:rsidR="005718D4" w:rsidRPr="005718D4">
        <w:rPr>
          <w:rFonts w:ascii="Times New Roman" w:hAnsi="Times New Roman" w:cs="Times New Roman"/>
        </w:rPr>
        <w:t>No</w:t>
      </w:r>
    </w:p>
    <w:p w:rsidR="00A279B5" w:rsidRPr="005718D4" w:rsidRDefault="00CD3725" w:rsidP="00D2402B">
      <w:pPr>
        <w:pStyle w:val="Felsorols"/>
        <w:jc w:val="both"/>
        <w:rPr>
          <w:rFonts w:ascii="Times New Roman" w:hAnsi="Times New Roman" w:cs="Times New Roman"/>
          <w:u w:val="single"/>
        </w:rPr>
      </w:pPr>
      <w:r w:rsidRPr="005718D4">
        <w:rPr>
          <w:rFonts w:ascii="Times New Roman" w:hAnsi="Times New Roman" w:cs="Times New Roman"/>
          <w:u w:val="single"/>
        </w:rPr>
        <w:t>N</w:t>
      </w:r>
      <w:r w:rsidR="00A279B5" w:rsidRPr="005718D4">
        <w:rPr>
          <w:rFonts w:ascii="Times New Roman" w:hAnsi="Times New Roman" w:cs="Times New Roman"/>
          <w:u w:val="single"/>
        </w:rPr>
        <w:t>on-governmental bodies. Yes/No. If yes, please specify which:</w:t>
      </w:r>
      <w:r w:rsidR="005718D4" w:rsidRPr="005718D4">
        <w:rPr>
          <w:rFonts w:ascii="Times New Roman" w:hAnsi="Times New Roman" w:cs="Times New Roman"/>
        </w:rPr>
        <w:t xml:space="preserve"> No</w:t>
      </w:r>
    </w:p>
    <w:p w:rsidR="00A279B5" w:rsidRPr="004556D9" w:rsidRDefault="00A279B5" w:rsidP="00D2402B">
      <w:pPr>
        <w:pStyle w:val="Felsorols2"/>
        <w:spacing w:after="120"/>
        <w:ind w:left="1191"/>
        <w:jc w:val="both"/>
        <w:rPr>
          <w:rFonts w:ascii="Times New Roman" w:hAnsi="Times New Roman" w:cs="Times New Roman"/>
        </w:rPr>
      </w:pPr>
      <w:r w:rsidRPr="004556D9">
        <w:rPr>
          <w:rFonts w:ascii="Times New Roman" w:hAnsi="Times New Roman" w:cs="Times New Roman"/>
        </w:rPr>
        <w:t xml:space="preserve">business </w:t>
      </w:r>
    </w:p>
    <w:p w:rsidR="00A279B5" w:rsidRPr="004556D9" w:rsidRDefault="00A279B5" w:rsidP="00D2402B">
      <w:pPr>
        <w:pStyle w:val="Felsorols2"/>
        <w:spacing w:after="120"/>
        <w:ind w:left="1191"/>
        <w:jc w:val="both"/>
        <w:rPr>
          <w:rFonts w:ascii="Times New Roman" w:hAnsi="Times New Roman" w:cs="Times New Roman"/>
        </w:rPr>
      </w:pPr>
      <w:r w:rsidRPr="004556D9">
        <w:rPr>
          <w:rFonts w:ascii="Times New Roman" w:hAnsi="Times New Roman" w:cs="Times New Roman"/>
        </w:rPr>
        <w:t xml:space="preserve">trade unions </w:t>
      </w:r>
    </w:p>
    <w:p w:rsidR="00A279B5" w:rsidRPr="004556D9" w:rsidRDefault="00A279B5" w:rsidP="00D2402B">
      <w:pPr>
        <w:pStyle w:val="Felsorols2"/>
        <w:spacing w:after="120"/>
        <w:ind w:left="1191"/>
        <w:jc w:val="both"/>
        <w:rPr>
          <w:rFonts w:ascii="Times New Roman" w:hAnsi="Times New Roman" w:cs="Times New Roman"/>
        </w:rPr>
      </w:pPr>
      <w:r w:rsidRPr="004556D9">
        <w:rPr>
          <w:rFonts w:ascii="Times New Roman" w:hAnsi="Times New Roman" w:cs="Times New Roman"/>
        </w:rPr>
        <w:t xml:space="preserve">civil society   </w:t>
      </w:r>
    </w:p>
    <w:p w:rsidR="00A279B5" w:rsidRPr="004556D9" w:rsidRDefault="00A279B5" w:rsidP="00D2402B">
      <w:pPr>
        <w:pStyle w:val="Felsorols2"/>
        <w:spacing w:after="120"/>
        <w:ind w:left="1191"/>
        <w:jc w:val="both"/>
        <w:rPr>
          <w:rFonts w:ascii="Times New Roman" w:hAnsi="Times New Roman" w:cs="Times New Roman"/>
        </w:rPr>
      </w:pPr>
      <w:r w:rsidRPr="004556D9">
        <w:rPr>
          <w:rFonts w:ascii="Times New Roman" w:hAnsi="Times New Roman" w:cs="Times New Roman"/>
        </w:rPr>
        <w:t>other</w:t>
      </w:r>
    </w:p>
    <w:p w:rsidR="00CD3725" w:rsidRPr="004556D9" w:rsidRDefault="00CD3725" w:rsidP="00A74A9F">
      <w:pPr>
        <w:pStyle w:val="Szmozottlista"/>
        <w:numPr>
          <w:ilvl w:val="0"/>
          <w:numId w:val="10"/>
        </w:numPr>
        <w:rPr>
          <w:rFonts w:ascii="Times New Roman" w:hAnsi="Times New Roman" w:cs="Times New Roman"/>
        </w:rPr>
      </w:pPr>
      <w:r w:rsidRPr="004556D9">
        <w:rPr>
          <w:rFonts w:ascii="Times New Roman" w:hAnsi="Times New Roman" w:cs="Times New Roman"/>
        </w:rPr>
        <w:t xml:space="preserve">What are the main considerations that have determined the current structure of the NCP? </w:t>
      </w:r>
      <w:r w:rsidR="002C78B0" w:rsidRPr="004556D9">
        <w:rPr>
          <w:rFonts w:ascii="Times New Roman" w:hAnsi="Times New Roman" w:cs="Times New Roman"/>
        </w:rPr>
        <w:t>(</w:t>
      </w:r>
      <w:proofErr w:type="gramStart"/>
      <w:r w:rsidR="002C78B0" w:rsidRPr="004556D9">
        <w:rPr>
          <w:rFonts w:ascii="Times New Roman" w:hAnsi="Times New Roman" w:cs="Times New Roman"/>
        </w:rPr>
        <w:t>check</w:t>
      </w:r>
      <w:proofErr w:type="gramEnd"/>
      <w:r w:rsidR="002C78B0" w:rsidRPr="004556D9">
        <w:rPr>
          <w:rFonts w:ascii="Times New Roman" w:hAnsi="Times New Roman" w:cs="Times New Roman"/>
        </w:rPr>
        <w:t xml:space="preserve"> all that apply).  </w:t>
      </w:r>
    </w:p>
    <w:p w:rsidR="00CD3725" w:rsidRPr="004556D9" w:rsidRDefault="00CD3725" w:rsidP="00D2402B">
      <w:pPr>
        <w:pStyle w:val="Felsorols"/>
        <w:jc w:val="both"/>
        <w:rPr>
          <w:rFonts w:ascii="Times New Roman" w:hAnsi="Times New Roman" w:cs="Times New Roman"/>
          <w:b/>
        </w:rPr>
      </w:pPr>
      <w:r w:rsidRPr="005718D4">
        <w:rPr>
          <w:rFonts w:ascii="Times New Roman" w:hAnsi="Times New Roman" w:cs="Times New Roman"/>
        </w:rPr>
        <w:t xml:space="preserve">Increase the relevance of </w:t>
      </w:r>
      <w:r w:rsidR="00975E7A" w:rsidRPr="005718D4">
        <w:rPr>
          <w:rFonts w:ascii="Times New Roman" w:hAnsi="Times New Roman" w:cs="Times New Roman"/>
        </w:rPr>
        <w:t xml:space="preserve">the Guidelines to </w:t>
      </w:r>
      <w:r w:rsidRPr="005718D4">
        <w:rPr>
          <w:rFonts w:ascii="Times New Roman" w:hAnsi="Times New Roman" w:cs="Times New Roman"/>
        </w:rPr>
        <w:t>the ministries/government bodies involved</w:t>
      </w:r>
      <w:r w:rsidRPr="004556D9">
        <w:rPr>
          <w:rFonts w:ascii="Times New Roman" w:hAnsi="Times New Roman" w:cs="Times New Roman"/>
          <w:b/>
        </w:rPr>
        <w:t xml:space="preserve"> </w:t>
      </w:r>
      <w:r w:rsidR="005718D4" w:rsidRPr="005718D4">
        <w:rPr>
          <w:rFonts w:ascii="Times New Roman" w:hAnsi="Times New Roman"/>
        </w:rPr>
        <w:sym w:font="Wingdings" w:char="F0FC"/>
      </w:r>
    </w:p>
    <w:p w:rsidR="00CD3725" w:rsidRPr="004556D9" w:rsidRDefault="00CD3725" w:rsidP="00D2402B">
      <w:pPr>
        <w:pStyle w:val="Felsorols"/>
        <w:jc w:val="both"/>
        <w:rPr>
          <w:rFonts w:ascii="Times New Roman" w:hAnsi="Times New Roman" w:cs="Times New Roman"/>
        </w:rPr>
      </w:pPr>
      <w:r w:rsidRPr="004556D9">
        <w:rPr>
          <w:rFonts w:ascii="Times New Roman" w:hAnsi="Times New Roman" w:cs="Times New Roman"/>
        </w:rPr>
        <w:t>Ensure the independence of the NCP vis-à-vis the government</w:t>
      </w:r>
    </w:p>
    <w:p w:rsidR="00CD3725" w:rsidRPr="004556D9" w:rsidRDefault="00CD3725" w:rsidP="00D2402B">
      <w:pPr>
        <w:pStyle w:val="Felsorols"/>
        <w:jc w:val="both"/>
        <w:rPr>
          <w:rFonts w:ascii="Times New Roman" w:hAnsi="Times New Roman" w:cs="Times New Roman"/>
        </w:rPr>
      </w:pPr>
      <w:r w:rsidRPr="004556D9">
        <w:rPr>
          <w:rFonts w:ascii="Times New Roman" w:hAnsi="Times New Roman" w:cs="Times New Roman"/>
        </w:rPr>
        <w:t>Ensure accessibility of the NCP to stakeholders</w:t>
      </w:r>
    </w:p>
    <w:p w:rsidR="00CD3725" w:rsidRPr="004556D9" w:rsidRDefault="00CD3725" w:rsidP="00D2402B">
      <w:pPr>
        <w:pStyle w:val="Felsorols"/>
        <w:jc w:val="both"/>
        <w:rPr>
          <w:rFonts w:ascii="Times New Roman" w:hAnsi="Times New Roman" w:cs="Times New Roman"/>
        </w:rPr>
      </w:pPr>
      <w:r w:rsidRPr="004556D9">
        <w:rPr>
          <w:rFonts w:ascii="Times New Roman" w:hAnsi="Times New Roman" w:cs="Times New Roman"/>
        </w:rPr>
        <w:t xml:space="preserve">Involve relevant stakeholders in the NCP </w:t>
      </w:r>
    </w:p>
    <w:p w:rsidR="00CD3725" w:rsidRPr="004556D9" w:rsidRDefault="00CD3725" w:rsidP="00D2402B">
      <w:pPr>
        <w:pStyle w:val="Felsorols"/>
        <w:jc w:val="both"/>
        <w:rPr>
          <w:rFonts w:ascii="Times New Roman" w:hAnsi="Times New Roman" w:cs="Times New Roman"/>
        </w:rPr>
      </w:pPr>
      <w:r w:rsidRPr="004556D9">
        <w:rPr>
          <w:rFonts w:ascii="Times New Roman" w:hAnsi="Times New Roman" w:cs="Times New Roman"/>
        </w:rPr>
        <w:lastRenderedPageBreak/>
        <w:t>Other</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Does the NCP have an advisory body? Please indicate composition and functions. </w:t>
      </w:r>
    </w:p>
    <w:p w:rsidR="00255A10" w:rsidRPr="004556D9" w:rsidRDefault="00255A10" w:rsidP="00255A10">
      <w:pPr>
        <w:pStyle w:val="Szmozottlista"/>
        <w:ind w:left="426"/>
        <w:rPr>
          <w:rFonts w:ascii="Times New Roman" w:hAnsi="Times New Roman" w:cs="Times New Roman"/>
        </w:rPr>
      </w:pPr>
      <w:r w:rsidRPr="004556D9">
        <w:rPr>
          <w:rFonts w:ascii="Times New Roman" w:hAnsi="Times New Roman" w:cs="Times New Roman"/>
        </w:rPr>
        <w:t>Not for the moment, but it is planned to be established under the foreseen</w:t>
      </w:r>
      <w:r w:rsidR="00B13905" w:rsidRPr="004556D9">
        <w:rPr>
          <w:rFonts w:ascii="Times New Roman" w:hAnsi="Times New Roman" w:cs="Times New Roman"/>
        </w:rPr>
        <w:t xml:space="preserve"> NCP</w:t>
      </w:r>
      <w:r w:rsidRPr="004556D9">
        <w:rPr>
          <w:rFonts w:ascii="Times New Roman" w:hAnsi="Times New Roman" w:cs="Times New Roman"/>
        </w:rPr>
        <w:t xml:space="preserve"> legislation.</w:t>
      </w:r>
    </w:p>
    <w:p w:rsidR="00255A10"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Does the NCP have an oversight body? Please indicate composition and functions</w:t>
      </w:r>
    </w:p>
    <w:p w:rsidR="00B13905" w:rsidRPr="004556D9" w:rsidRDefault="00255A10" w:rsidP="00255A10">
      <w:pPr>
        <w:pStyle w:val="Szmozottlista"/>
        <w:ind w:left="426"/>
        <w:rPr>
          <w:rFonts w:ascii="Times New Roman" w:hAnsi="Times New Roman" w:cs="Times New Roman"/>
        </w:rPr>
      </w:pPr>
      <w:r w:rsidRPr="004556D9">
        <w:rPr>
          <w:rFonts w:ascii="Times New Roman" w:hAnsi="Times New Roman" w:cs="Times New Roman"/>
        </w:rPr>
        <w:t>Oversight body of the HN</w:t>
      </w:r>
      <w:r w:rsidR="00B94D73" w:rsidRPr="004556D9">
        <w:rPr>
          <w:rFonts w:ascii="Times New Roman" w:hAnsi="Times New Roman" w:cs="Times New Roman"/>
        </w:rPr>
        <w:t xml:space="preserve">CP is the OECD National Council. </w:t>
      </w:r>
    </w:p>
    <w:p w:rsidR="00B13905" w:rsidRPr="004556D9" w:rsidRDefault="00B94D73" w:rsidP="00255A10">
      <w:pPr>
        <w:pStyle w:val="Szmozottlista"/>
        <w:ind w:left="426"/>
        <w:rPr>
          <w:rFonts w:ascii="Times New Roman" w:hAnsi="Times New Roman" w:cs="Times New Roman"/>
        </w:rPr>
      </w:pPr>
      <w:r w:rsidRPr="004556D9">
        <w:rPr>
          <w:rFonts w:ascii="Times New Roman" w:hAnsi="Times New Roman" w:cs="Times New Roman"/>
        </w:rPr>
        <w:t xml:space="preserve">The OECD National Council consists of </w:t>
      </w:r>
      <w:r w:rsidR="00C16506" w:rsidRPr="004556D9">
        <w:rPr>
          <w:rFonts w:ascii="Times New Roman" w:hAnsi="Times New Roman" w:cs="Times New Roman"/>
        </w:rPr>
        <w:t xml:space="preserve">representatives of </w:t>
      </w:r>
      <w:r w:rsidR="002F195E" w:rsidRPr="004556D9">
        <w:rPr>
          <w:rFonts w:ascii="Times New Roman" w:hAnsi="Times New Roman" w:cs="Times New Roman"/>
        </w:rPr>
        <w:t>Ministry of Agriculture, Ministry of Defence, Ministry of Foreign Affairs and Trade</w:t>
      </w:r>
      <w:r w:rsidR="00C16506" w:rsidRPr="004556D9">
        <w:rPr>
          <w:rFonts w:ascii="Times New Roman" w:hAnsi="Times New Roman" w:cs="Times New Roman"/>
        </w:rPr>
        <w:t xml:space="preserve">, </w:t>
      </w:r>
      <w:r w:rsidR="002F195E" w:rsidRPr="004556D9">
        <w:rPr>
          <w:rFonts w:ascii="Times New Roman" w:hAnsi="Times New Roman" w:cs="Times New Roman"/>
        </w:rPr>
        <w:t xml:space="preserve">Ministry of Human Capacities, </w:t>
      </w:r>
      <w:r w:rsidR="00F13781" w:rsidRPr="004556D9">
        <w:rPr>
          <w:rFonts w:ascii="Times New Roman" w:hAnsi="Times New Roman" w:cs="Times New Roman"/>
        </w:rPr>
        <w:t xml:space="preserve">Ministry </w:t>
      </w:r>
      <w:r w:rsidR="00BA56CA" w:rsidRPr="004556D9">
        <w:rPr>
          <w:rFonts w:ascii="Times New Roman" w:hAnsi="Times New Roman" w:cs="Times New Roman"/>
        </w:rPr>
        <w:t>of Interior</w:t>
      </w:r>
      <w:r w:rsidR="002F195E" w:rsidRPr="004556D9">
        <w:rPr>
          <w:rFonts w:ascii="Times New Roman" w:hAnsi="Times New Roman" w:cs="Times New Roman"/>
        </w:rPr>
        <w:t>, Ministry of Justice</w:t>
      </w:r>
      <w:r w:rsidR="00BA56CA" w:rsidRPr="004556D9">
        <w:rPr>
          <w:rFonts w:ascii="Times New Roman" w:hAnsi="Times New Roman" w:cs="Times New Roman"/>
        </w:rPr>
        <w:t>, Ministry of National Development</w:t>
      </w:r>
      <w:r w:rsidR="002F195E" w:rsidRPr="004556D9">
        <w:rPr>
          <w:rFonts w:ascii="Times New Roman" w:hAnsi="Times New Roman" w:cs="Times New Roman"/>
        </w:rPr>
        <w:t>, Ministry for National Economy</w:t>
      </w:r>
      <w:r w:rsidR="00BA56CA" w:rsidRPr="004556D9">
        <w:rPr>
          <w:rFonts w:ascii="Times New Roman" w:hAnsi="Times New Roman" w:cs="Times New Roman"/>
        </w:rPr>
        <w:t>, Prime Minister’s Office, Hungarian Atomic Energy Authority</w:t>
      </w:r>
      <w:r w:rsidR="00B9374D" w:rsidRPr="004556D9">
        <w:rPr>
          <w:rFonts w:ascii="Times New Roman" w:hAnsi="Times New Roman" w:cs="Times New Roman"/>
        </w:rPr>
        <w:t>, Hungarian Central Bank, Hungarian Central Statistical Office, Hungarian Competition Authority</w:t>
      </w:r>
      <w:r w:rsidR="00B13905" w:rsidRPr="004556D9">
        <w:rPr>
          <w:rFonts w:ascii="Times New Roman" w:hAnsi="Times New Roman" w:cs="Times New Roman"/>
        </w:rPr>
        <w:t>,</w:t>
      </w:r>
      <w:r w:rsidR="00B9374D" w:rsidRPr="004556D9">
        <w:rPr>
          <w:rFonts w:ascii="Times New Roman" w:hAnsi="Times New Roman" w:cs="Times New Roman"/>
        </w:rPr>
        <w:t xml:space="preserve"> Hungarian Export-Import Bank Plc. and Hungarian Export Credit Insurance Plc</w:t>
      </w:r>
      <w:r w:rsidR="00BA56CA" w:rsidRPr="004556D9">
        <w:rPr>
          <w:rFonts w:ascii="Times New Roman" w:hAnsi="Times New Roman" w:cs="Times New Roman"/>
        </w:rPr>
        <w:t>, Hungarian Intellectual Property Office</w:t>
      </w:r>
      <w:r w:rsidR="00B9374D" w:rsidRPr="004556D9">
        <w:rPr>
          <w:rFonts w:ascii="Times New Roman" w:hAnsi="Times New Roman" w:cs="Times New Roman"/>
        </w:rPr>
        <w:t>, H</w:t>
      </w:r>
      <w:r w:rsidR="00B13905" w:rsidRPr="004556D9">
        <w:rPr>
          <w:rFonts w:ascii="Times New Roman" w:hAnsi="Times New Roman" w:cs="Times New Roman"/>
        </w:rPr>
        <w:t>ungarian National Property Fund</w:t>
      </w:r>
      <w:r w:rsidR="00B9374D" w:rsidRPr="004556D9">
        <w:rPr>
          <w:rFonts w:ascii="Times New Roman" w:hAnsi="Times New Roman" w:cs="Times New Roman"/>
        </w:rPr>
        <w:t xml:space="preserve">, Hungarian State Treasury, National Media and </w:t>
      </w:r>
      <w:proofErr w:type="spellStart"/>
      <w:r w:rsidR="00B9374D" w:rsidRPr="004556D9">
        <w:rPr>
          <w:rFonts w:ascii="Times New Roman" w:hAnsi="Times New Roman" w:cs="Times New Roman"/>
        </w:rPr>
        <w:t>Infocommunications</w:t>
      </w:r>
      <w:proofErr w:type="spellEnd"/>
      <w:r w:rsidR="00B9374D" w:rsidRPr="004556D9">
        <w:rPr>
          <w:rFonts w:ascii="Times New Roman" w:hAnsi="Times New Roman" w:cs="Times New Roman"/>
        </w:rPr>
        <w:t xml:space="preserve"> Authority</w:t>
      </w:r>
      <w:r w:rsidR="00AF355A" w:rsidRPr="004556D9">
        <w:rPr>
          <w:rFonts w:ascii="Times New Roman" w:hAnsi="Times New Roman" w:cs="Times New Roman"/>
        </w:rPr>
        <w:t>, National Research, Development and Innovation Office</w:t>
      </w:r>
      <w:r w:rsidR="00B9374D" w:rsidRPr="004556D9">
        <w:rPr>
          <w:rFonts w:ascii="Times New Roman" w:hAnsi="Times New Roman" w:cs="Times New Roman"/>
        </w:rPr>
        <w:t>, National Tax and Customs Administration</w:t>
      </w:r>
      <w:r w:rsidR="00ED18EA" w:rsidRPr="004556D9">
        <w:rPr>
          <w:rFonts w:ascii="Times New Roman" w:hAnsi="Times New Roman" w:cs="Times New Roman"/>
        </w:rPr>
        <w:t xml:space="preserve">. </w:t>
      </w:r>
    </w:p>
    <w:p w:rsidR="00AF355A" w:rsidRPr="004556D9" w:rsidRDefault="00ED18EA" w:rsidP="00255A10">
      <w:pPr>
        <w:pStyle w:val="Szmozottlista"/>
        <w:ind w:left="426"/>
        <w:rPr>
          <w:rFonts w:ascii="Times New Roman" w:hAnsi="Times New Roman" w:cs="Times New Roman"/>
        </w:rPr>
      </w:pPr>
      <w:r w:rsidRPr="004556D9">
        <w:rPr>
          <w:rFonts w:ascii="Times New Roman" w:hAnsi="Times New Roman" w:cs="Times New Roman"/>
        </w:rPr>
        <w:t>The Council coordinates and oversights Hungary’s OECD activity.</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Please provide any other information on how </w:t>
      </w:r>
      <w:r w:rsidR="00CD3725" w:rsidRPr="005718D4">
        <w:rPr>
          <w:rFonts w:ascii="Times New Roman" w:hAnsi="Times New Roman" w:cs="Times New Roman"/>
          <w:u w:val="single"/>
        </w:rPr>
        <w:t xml:space="preserve">its </w:t>
      </w:r>
      <w:r w:rsidRPr="005718D4">
        <w:rPr>
          <w:rFonts w:ascii="Times New Roman" w:hAnsi="Times New Roman" w:cs="Times New Roman"/>
          <w:u w:val="single"/>
        </w:rPr>
        <w:t>structure enables the NCP to operate in accordance with the core criteria of visibility, accessibility, tra</w:t>
      </w:r>
      <w:r w:rsidR="00ED18EA" w:rsidRPr="005718D4">
        <w:rPr>
          <w:rFonts w:ascii="Times New Roman" w:hAnsi="Times New Roman" w:cs="Times New Roman"/>
          <w:u w:val="single"/>
        </w:rPr>
        <w:t>nsparency and accountability.</w:t>
      </w:r>
    </w:p>
    <w:p w:rsidR="00ED18EA" w:rsidRPr="004556D9" w:rsidRDefault="00BC6818" w:rsidP="00BC6818">
      <w:pPr>
        <w:pStyle w:val="Szmozottlista"/>
        <w:ind w:left="426"/>
        <w:rPr>
          <w:rFonts w:ascii="Times New Roman" w:hAnsi="Times New Roman" w:cs="Times New Roman"/>
        </w:rPr>
      </w:pPr>
      <w:r w:rsidRPr="004556D9">
        <w:rPr>
          <w:rFonts w:ascii="Times New Roman" w:hAnsi="Times New Roman" w:cs="Times New Roman"/>
        </w:rPr>
        <w:t xml:space="preserve">The Hungarian NCP can effectively seek assistance to its work taking advantage of the OECD National Council while the Council can effectively oversee the NCP. </w:t>
      </w:r>
      <w:r w:rsidR="00ED18EA" w:rsidRPr="004556D9">
        <w:rPr>
          <w:rFonts w:ascii="Times New Roman" w:hAnsi="Times New Roman" w:cs="Times New Roman"/>
        </w:rPr>
        <w:t xml:space="preserve">The structure of the HNCP will be </w:t>
      </w:r>
      <w:r w:rsidRPr="004556D9">
        <w:rPr>
          <w:rFonts w:ascii="Times New Roman" w:hAnsi="Times New Roman" w:cs="Times New Roman"/>
        </w:rPr>
        <w:t xml:space="preserve">further improved </w:t>
      </w:r>
      <w:r w:rsidR="0083216A" w:rsidRPr="004556D9">
        <w:rPr>
          <w:rFonts w:ascii="Times New Roman" w:hAnsi="Times New Roman" w:cs="Times New Roman"/>
        </w:rPr>
        <w:t xml:space="preserve">e.g. an advisory body is envisaged to be established after the adoption of </w:t>
      </w:r>
      <w:r w:rsidR="004556D9">
        <w:rPr>
          <w:rFonts w:ascii="Times New Roman" w:hAnsi="Times New Roman" w:cs="Times New Roman"/>
        </w:rPr>
        <w:t>new legislation</w:t>
      </w:r>
      <w:r w:rsidR="00ED18EA" w:rsidRPr="004556D9">
        <w:rPr>
          <w:rFonts w:ascii="Times New Roman" w:hAnsi="Times New Roman" w:cs="Times New Roman"/>
        </w:rPr>
        <w:t>.</w:t>
      </w:r>
    </w:p>
    <w:p w:rsidR="002C78B0"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How is the NCP funded</w:t>
      </w:r>
      <w:r w:rsidR="002C78B0" w:rsidRPr="005718D4">
        <w:rPr>
          <w:rFonts w:ascii="Times New Roman" w:hAnsi="Times New Roman" w:cs="Times New Roman"/>
          <w:u w:val="single"/>
        </w:rPr>
        <w:t>? (check all that apply)</w:t>
      </w:r>
    </w:p>
    <w:p w:rsidR="002C78B0" w:rsidRPr="004556D9" w:rsidRDefault="002C78B0" w:rsidP="00D2402B">
      <w:pPr>
        <w:pStyle w:val="Felsorols"/>
        <w:jc w:val="both"/>
        <w:rPr>
          <w:rFonts w:ascii="Times New Roman" w:hAnsi="Times New Roman" w:cs="Times New Roman"/>
          <w:b/>
        </w:rPr>
      </w:pPr>
      <w:r w:rsidRPr="005718D4">
        <w:rPr>
          <w:rFonts w:ascii="Times New Roman" w:hAnsi="Times New Roman" w:cs="Times New Roman"/>
        </w:rPr>
        <w:t>government budget</w:t>
      </w:r>
      <w:r w:rsidR="005718D4">
        <w:rPr>
          <w:rFonts w:ascii="Times New Roman" w:hAnsi="Times New Roman" w:cs="Times New Roman"/>
          <w:b/>
        </w:rPr>
        <w:t xml:space="preserve"> </w:t>
      </w:r>
      <w:r w:rsidR="005718D4" w:rsidRPr="005718D4">
        <w:rPr>
          <w:rFonts w:ascii="Times New Roman" w:hAnsi="Times New Roman"/>
        </w:rPr>
        <w:sym w:font="Wingdings" w:char="F0FC"/>
      </w:r>
    </w:p>
    <w:p w:rsidR="00A279B5" w:rsidRPr="004556D9" w:rsidRDefault="002C78B0" w:rsidP="00D2402B">
      <w:pPr>
        <w:pStyle w:val="Felsorols"/>
        <w:jc w:val="both"/>
        <w:rPr>
          <w:rFonts w:ascii="Times New Roman" w:hAnsi="Times New Roman" w:cs="Times New Roman"/>
        </w:rPr>
      </w:pPr>
      <w:r w:rsidRPr="004556D9">
        <w:rPr>
          <w:rFonts w:ascii="Times New Roman" w:hAnsi="Times New Roman" w:cs="Times New Roman"/>
        </w:rPr>
        <w:t>other</w:t>
      </w:r>
      <w:r w:rsidR="00682AFE" w:rsidRPr="004556D9">
        <w:rPr>
          <w:rFonts w:ascii="Times New Roman" w:hAnsi="Times New Roman" w:cs="Times New Roman"/>
        </w:rPr>
        <w:t xml:space="preserve"> (please specify) </w:t>
      </w:r>
      <w:r w:rsidRPr="004556D9">
        <w:rPr>
          <w:rFonts w:ascii="Times New Roman" w:hAnsi="Times New Roman" w:cs="Times New Roman"/>
        </w:rPr>
        <w:t xml:space="preserve"> </w:t>
      </w:r>
    </w:p>
    <w:p w:rsidR="00A279B5" w:rsidRPr="004556D9" w:rsidRDefault="00A279B5" w:rsidP="00A74A9F">
      <w:pPr>
        <w:pStyle w:val="Szmozottlista"/>
        <w:numPr>
          <w:ilvl w:val="0"/>
          <w:numId w:val="10"/>
        </w:numPr>
        <w:rPr>
          <w:rFonts w:ascii="Times New Roman" w:hAnsi="Times New Roman" w:cs="Times New Roman"/>
        </w:rPr>
      </w:pPr>
      <w:r w:rsidRPr="005718D4">
        <w:rPr>
          <w:rFonts w:ascii="Times New Roman" w:hAnsi="Times New Roman" w:cs="Times New Roman"/>
          <w:u w:val="single"/>
        </w:rPr>
        <w:t xml:space="preserve">Does the NCP have dedicated staff? </w:t>
      </w:r>
      <w:r w:rsidR="002C78B0" w:rsidRPr="005718D4">
        <w:rPr>
          <w:rFonts w:ascii="Times New Roman" w:hAnsi="Times New Roman" w:cs="Times New Roman"/>
          <w:u w:val="single"/>
        </w:rPr>
        <w:t>Yes</w:t>
      </w:r>
      <w:r w:rsidR="00CD3725" w:rsidRPr="005718D4">
        <w:rPr>
          <w:rFonts w:ascii="Times New Roman" w:hAnsi="Times New Roman" w:cs="Times New Roman"/>
          <w:u w:val="single"/>
        </w:rPr>
        <w:t>/N</w:t>
      </w:r>
      <w:r w:rsidR="002C78B0" w:rsidRPr="005718D4">
        <w:rPr>
          <w:rFonts w:ascii="Times New Roman" w:hAnsi="Times New Roman" w:cs="Times New Roman"/>
          <w:u w:val="single"/>
        </w:rPr>
        <w:t>o</w:t>
      </w:r>
      <w:r w:rsidR="00CD3725" w:rsidRPr="005718D4">
        <w:rPr>
          <w:rFonts w:ascii="Times New Roman" w:hAnsi="Times New Roman" w:cs="Times New Roman"/>
          <w:u w:val="single"/>
        </w:rPr>
        <w:t>. If yes</w:t>
      </w:r>
      <w:r w:rsidR="00E77D6B" w:rsidRPr="005718D4">
        <w:rPr>
          <w:rFonts w:ascii="Times New Roman" w:hAnsi="Times New Roman" w:cs="Times New Roman"/>
          <w:u w:val="single"/>
        </w:rPr>
        <w:t>:</w:t>
      </w:r>
      <w:r w:rsidR="005718D4" w:rsidRPr="005718D4">
        <w:rPr>
          <w:rFonts w:ascii="Times New Roman" w:hAnsi="Times New Roman" w:cs="Times New Roman"/>
          <w:u w:val="single"/>
        </w:rPr>
        <w:t xml:space="preserve"> </w:t>
      </w:r>
      <w:r w:rsidR="005718D4">
        <w:rPr>
          <w:rFonts w:ascii="Times New Roman" w:hAnsi="Times New Roman" w:cs="Times New Roman"/>
        </w:rPr>
        <w:t>Yes</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 xml:space="preserve">How many </w:t>
      </w:r>
      <w:r w:rsidRPr="005718D4">
        <w:rPr>
          <w:rFonts w:ascii="Times New Roman" w:hAnsi="Times New Roman" w:cs="Times New Roman"/>
        </w:rPr>
        <w:t>full time staff members?</w:t>
      </w:r>
      <w:r w:rsidR="0007705B" w:rsidRPr="004556D9">
        <w:rPr>
          <w:rFonts w:ascii="Times New Roman" w:hAnsi="Times New Roman" w:cs="Times New Roman"/>
        </w:rPr>
        <w:t xml:space="preserve"> </w:t>
      </w:r>
      <w:r w:rsidR="005718D4" w:rsidRPr="005718D4">
        <w:rPr>
          <w:rFonts w:ascii="Times New Roman" w:hAnsi="Times New Roman"/>
        </w:rPr>
        <w:sym w:font="Wingdings" w:char="F0FC"/>
      </w:r>
      <w:r w:rsidR="005718D4">
        <w:rPr>
          <w:rFonts w:ascii="Times New Roman" w:hAnsi="Times New Roman"/>
        </w:rPr>
        <w:t xml:space="preserve"> </w:t>
      </w:r>
      <w:r w:rsidR="0007705B" w:rsidRPr="004556D9">
        <w:rPr>
          <w:rFonts w:ascii="Times New Roman" w:hAnsi="Times New Roman" w:cs="Times New Roman"/>
        </w:rPr>
        <w:t>1</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 xml:space="preserve">How many part time staff members? </w:t>
      </w:r>
      <w:r w:rsidR="0007705B" w:rsidRPr="004556D9">
        <w:rPr>
          <w:rFonts w:ascii="Times New Roman" w:hAnsi="Times New Roman" w:cs="Times New Roman"/>
        </w:rPr>
        <w:t>0</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 xml:space="preserve">No dedicated staff members </w:t>
      </w:r>
    </w:p>
    <w:p w:rsidR="00A279B5" w:rsidRPr="005718D4" w:rsidRDefault="00975E7A"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Are the financial and human resources provided to the </w:t>
      </w:r>
      <w:r w:rsidR="008B2579" w:rsidRPr="005718D4">
        <w:rPr>
          <w:rFonts w:ascii="Times New Roman" w:hAnsi="Times New Roman" w:cs="Times New Roman"/>
          <w:u w:val="single"/>
        </w:rPr>
        <w:t>NCP sufficient</w:t>
      </w:r>
      <w:r w:rsidR="00A279B5" w:rsidRPr="005718D4">
        <w:rPr>
          <w:rFonts w:ascii="Times New Roman" w:hAnsi="Times New Roman" w:cs="Times New Roman"/>
          <w:u w:val="single"/>
        </w:rPr>
        <w:t xml:space="preserve"> for the NCP to carry out its mandate? Y</w:t>
      </w:r>
      <w:r w:rsidR="002C78B0" w:rsidRPr="005718D4">
        <w:rPr>
          <w:rFonts w:ascii="Times New Roman" w:hAnsi="Times New Roman" w:cs="Times New Roman"/>
          <w:u w:val="single"/>
        </w:rPr>
        <w:t>es</w:t>
      </w:r>
      <w:r w:rsidR="00A279B5" w:rsidRPr="005718D4">
        <w:rPr>
          <w:rFonts w:ascii="Times New Roman" w:hAnsi="Times New Roman" w:cs="Times New Roman"/>
          <w:u w:val="single"/>
        </w:rPr>
        <w:t>/N</w:t>
      </w:r>
      <w:r w:rsidR="002C78B0" w:rsidRPr="005718D4">
        <w:rPr>
          <w:rFonts w:ascii="Times New Roman" w:hAnsi="Times New Roman" w:cs="Times New Roman"/>
          <w:u w:val="single"/>
        </w:rPr>
        <w:t>o</w:t>
      </w:r>
      <w:r w:rsidR="005718D4" w:rsidRPr="005718D4">
        <w:rPr>
          <w:rFonts w:ascii="Times New Roman" w:hAnsi="Times New Roman" w:cs="Times New Roman"/>
        </w:rPr>
        <w:t xml:space="preserve"> Yes</w:t>
      </w:r>
    </w:p>
    <w:p w:rsidR="0007705B" w:rsidRPr="004556D9" w:rsidRDefault="0007705B" w:rsidP="0007705B">
      <w:pPr>
        <w:pStyle w:val="Szmozottlista"/>
        <w:ind w:left="426"/>
        <w:rPr>
          <w:rFonts w:ascii="Times New Roman" w:hAnsi="Times New Roman" w:cs="Times New Roman"/>
        </w:rPr>
      </w:pPr>
      <w:r w:rsidRPr="00D61F25">
        <w:rPr>
          <w:rFonts w:ascii="Times New Roman" w:hAnsi="Times New Roman" w:cs="Times New Roman"/>
        </w:rPr>
        <w:t xml:space="preserve">At present the resources are </w:t>
      </w:r>
      <w:r w:rsidR="0083216A" w:rsidRPr="00D61F25">
        <w:rPr>
          <w:rFonts w:ascii="Times New Roman" w:hAnsi="Times New Roman" w:cs="Times New Roman"/>
        </w:rPr>
        <w:t>sufficient</w:t>
      </w:r>
      <w:r w:rsidRPr="00D61F25">
        <w:rPr>
          <w:rFonts w:ascii="Times New Roman" w:hAnsi="Times New Roman" w:cs="Times New Roman"/>
        </w:rPr>
        <w:t xml:space="preserve">. </w:t>
      </w:r>
      <w:r w:rsidR="0083216A" w:rsidRPr="00D61F25">
        <w:rPr>
          <w:rFonts w:ascii="Times New Roman" w:hAnsi="Times New Roman" w:cs="Times New Roman"/>
        </w:rPr>
        <w:t xml:space="preserve">In case of increasing </w:t>
      </w:r>
      <w:r w:rsidRPr="00D61F25">
        <w:rPr>
          <w:rFonts w:ascii="Times New Roman" w:hAnsi="Times New Roman" w:cs="Times New Roman"/>
        </w:rPr>
        <w:t>specific instance cases more resources may be needed.</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lastRenderedPageBreak/>
        <w:t>What challenges does the NCP face in fulfilling its mandate</w:t>
      </w:r>
      <w:r w:rsidR="002C78B0" w:rsidRPr="005718D4">
        <w:rPr>
          <w:rFonts w:ascii="Times New Roman" w:hAnsi="Times New Roman" w:cs="Times New Roman"/>
          <w:u w:val="single"/>
        </w:rPr>
        <w:t>? (check all that apply)</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Lack of financial resources</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Lack of capacity</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 xml:space="preserve">Lack of  support from the government </w:t>
      </w:r>
    </w:p>
    <w:p w:rsidR="00A279B5" w:rsidRPr="004556D9" w:rsidRDefault="0007705B" w:rsidP="00D2402B">
      <w:pPr>
        <w:pStyle w:val="Felsorols"/>
        <w:jc w:val="both"/>
        <w:rPr>
          <w:rFonts w:ascii="Times New Roman" w:hAnsi="Times New Roman" w:cs="Times New Roman"/>
        </w:rPr>
      </w:pPr>
      <w:r w:rsidRPr="004556D9">
        <w:rPr>
          <w:rFonts w:ascii="Times New Roman" w:hAnsi="Times New Roman" w:cs="Times New Roman"/>
        </w:rPr>
        <w:t>Difficulties in engaging</w:t>
      </w:r>
      <w:r w:rsidR="00A279B5" w:rsidRPr="004556D9">
        <w:rPr>
          <w:rFonts w:ascii="Times New Roman" w:hAnsi="Times New Roman" w:cs="Times New Roman"/>
        </w:rPr>
        <w:t xml:space="preserve"> the business community, worker organisations, other non-governmental organisations, other interested parties. </w:t>
      </w:r>
    </w:p>
    <w:p w:rsidR="00A279B5" w:rsidRPr="004556D9" w:rsidRDefault="00A279B5" w:rsidP="00D2402B">
      <w:pPr>
        <w:pStyle w:val="Felsorols"/>
        <w:jc w:val="both"/>
        <w:rPr>
          <w:rFonts w:ascii="Times New Roman" w:hAnsi="Times New Roman" w:cs="Times New Roman"/>
          <w:b/>
        </w:rPr>
      </w:pPr>
      <w:r w:rsidRPr="005718D4">
        <w:rPr>
          <w:rFonts w:ascii="Times New Roman" w:hAnsi="Times New Roman" w:cs="Times New Roman"/>
        </w:rPr>
        <w:t>Other</w:t>
      </w:r>
      <w:r w:rsidR="005718D4" w:rsidRPr="005718D4">
        <w:rPr>
          <w:rFonts w:ascii="Times New Roman" w:hAnsi="Times New Roman" w:cs="Times New Roman"/>
        </w:rPr>
        <w:t xml:space="preserve"> </w:t>
      </w:r>
      <w:r w:rsidR="005718D4" w:rsidRPr="005718D4">
        <w:rPr>
          <w:rFonts w:ascii="Times New Roman" w:hAnsi="Times New Roman"/>
        </w:rPr>
        <w:sym w:font="Wingdings" w:char="F0FC"/>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Please explain these challenges, and elaborate on additional elements that would be needed for the NCP to fulfil its mandate and functions. </w:t>
      </w:r>
    </w:p>
    <w:p w:rsidR="0007705B" w:rsidRPr="004556D9" w:rsidRDefault="00E31C21" w:rsidP="0007705B">
      <w:pPr>
        <w:pStyle w:val="Szmozottlista"/>
        <w:ind w:left="426"/>
        <w:rPr>
          <w:rFonts w:ascii="Times New Roman" w:hAnsi="Times New Roman" w:cs="Times New Roman"/>
        </w:rPr>
      </w:pPr>
      <w:r w:rsidRPr="004556D9">
        <w:rPr>
          <w:rFonts w:ascii="Times New Roman" w:hAnsi="Times New Roman" w:cs="Times New Roman"/>
        </w:rPr>
        <w:t>NCP</w:t>
      </w:r>
      <w:r w:rsidR="0007705B" w:rsidRPr="004556D9">
        <w:rPr>
          <w:rFonts w:ascii="Times New Roman" w:hAnsi="Times New Roman" w:cs="Times New Roman"/>
        </w:rPr>
        <w:t xml:space="preserve"> legislation </w:t>
      </w:r>
      <w:r w:rsidRPr="004556D9">
        <w:rPr>
          <w:rFonts w:ascii="Times New Roman" w:hAnsi="Times New Roman" w:cs="Times New Roman"/>
        </w:rPr>
        <w:t xml:space="preserve">and approval of the specific instance procedure rules </w:t>
      </w:r>
      <w:r w:rsidR="0007705B" w:rsidRPr="004556D9">
        <w:rPr>
          <w:rFonts w:ascii="Times New Roman" w:hAnsi="Times New Roman" w:cs="Times New Roman"/>
        </w:rPr>
        <w:t>should be</w:t>
      </w:r>
      <w:r w:rsidR="0091051B" w:rsidRPr="004556D9">
        <w:rPr>
          <w:rFonts w:ascii="Times New Roman" w:hAnsi="Times New Roman" w:cs="Times New Roman"/>
        </w:rPr>
        <w:t xml:space="preserve"> urgently</w:t>
      </w:r>
      <w:r w:rsidR="0007705B" w:rsidRPr="004556D9">
        <w:rPr>
          <w:rFonts w:ascii="Times New Roman" w:hAnsi="Times New Roman" w:cs="Times New Roman"/>
        </w:rPr>
        <w:t xml:space="preserve"> </w:t>
      </w:r>
      <w:r w:rsidR="0091051B" w:rsidRPr="004556D9">
        <w:rPr>
          <w:rFonts w:ascii="Times New Roman" w:hAnsi="Times New Roman" w:cs="Times New Roman"/>
        </w:rPr>
        <w:t>concluded</w:t>
      </w:r>
      <w:r w:rsidR="0007705B" w:rsidRPr="004556D9">
        <w:rPr>
          <w:rFonts w:ascii="Times New Roman" w:hAnsi="Times New Roman" w:cs="Times New Roman"/>
        </w:rPr>
        <w:t>.</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Does the NCP report to the government on its activities? Yes/No. If yes:</w:t>
      </w:r>
      <w:r w:rsidRPr="005718D4">
        <w:rPr>
          <w:rFonts w:ascii="Times New Roman" w:hAnsi="Times New Roman" w:cs="Times New Roman"/>
        </w:rPr>
        <w:t xml:space="preserve"> </w:t>
      </w:r>
      <w:r w:rsidR="005718D4" w:rsidRPr="005718D4">
        <w:rPr>
          <w:rFonts w:ascii="Times New Roman" w:hAnsi="Times New Roman" w:cs="Times New Roman"/>
        </w:rPr>
        <w:t>No</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 xml:space="preserve">Through regular meetings </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 xml:space="preserve">Through established reporting  channels </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 xml:space="preserve">In an ad hoc manner </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Other</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Please specify to whom the NCP report</w:t>
      </w:r>
      <w:r w:rsidR="002C78B0" w:rsidRPr="005718D4">
        <w:rPr>
          <w:rFonts w:ascii="Times New Roman" w:hAnsi="Times New Roman" w:cs="Times New Roman"/>
          <w:u w:val="single"/>
        </w:rPr>
        <w:t>s</w:t>
      </w:r>
      <w:r w:rsidRPr="005718D4">
        <w:rPr>
          <w:rFonts w:ascii="Times New Roman" w:hAnsi="Times New Roman" w:cs="Times New Roman"/>
          <w:u w:val="single"/>
        </w:rPr>
        <w:t xml:space="preserve"> (ex. Parliament</w:t>
      </w:r>
      <w:r w:rsidR="00A74A9F" w:rsidRPr="005718D4">
        <w:rPr>
          <w:rFonts w:ascii="Times New Roman" w:hAnsi="Times New Roman" w:cs="Times New Roman"/>
          <w:u w:val="single"/>
        </w:rPr>
        <w:t>, governmental</w:t>
      </w:r>
      <w:r w:rsidRPr="005718D4">
        <w:rPr>
          <w:rFonts w:ascii="Times New Roman" w:hAnsi="Times New Roman" w:cs="Times New Roman"/>
          <w:u w:val="single"/>
        </w:rPr>
        <w:t xml:space="preserve"> body, etc.) </w:t>
      </w:r>
    </w:p>
    <w:p w:rsidR="0007705B" w:rsidRPr="004556D9" w:rsidRDefault="0007705B" w:rsidP="0007705B">
      <w:pPr>
        <w:pStyle w:val="Szmozottlista"/>
        <w:ind w:left="426"/>
        <w:rPr>
          <w:rFonts w:ascii="Times New Roman" w:hAnsi="Times New Roman" w:cs="Times New Roman"/>
        </w:rPr>
      </w:pPr>
      <w:r w:rsidRPr="004556D9">
        <w:rPr>
          <w:rFonts w:ascii="Times New Roman" w:hAnsi="Times New Roman" w:cs="Times New Roman"/>
        </w:rPr>
        <w:t>The new draft legislation foresees such</w:t>
      </w:r>
      <w:r w:rsidR="0091051B" w:rsidRPr="004556D9">
        <w:rPr>
          <w:rFonts w:ascii="Times New Roman" w:hAnsi="Times New Roman" w:cs="Times New Roman"/>
        </w:rPr>
        <w:t xml:space="preserve"> </w:t>
      </w:r>
      <w:r w:rsidRPr="004556D9">
        <w:rPr>
          <w:rFonts w:ascii="Times New Roman" w:hAnsi="Times New Roman" w:cs="Times New Roman"/>
        </w:rPr>
        <w:t>reports</w:t>
      </w:r>
      <w:r w:rsidR="0022725B" w:rsidRPr="004556D9">
        <w:rPr>
          <w:rFonts w:ascii="Times New Roman" w:hAnsi="Times New Roman" w:cs="Times New Roman"/>
        </w:rPr>
        <w:t xml:space="preserve"> to the Government</w:t>
      </w:r>
      <w:r w:rsidRPr="004556D9">
        <w:rPr>
          <w:rFonts w:ascii="Times New Roman" w:hAnsi="Times New Roman" w:cs="Times New Roman"/>
        </w:rPr>
        <w:t>.</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Does the NCP coordinate with other domestic government bodies or representatives with regard to activities on responsible business conduct? Y</w:t>
      </w:r>
      <w:r w:rsidR="002C78B0" w:rsidRPr="005718D4">
        <w:rPr>
          <w:rFonts w:ascii="Times New Roman" w:hAnsi="Times New Roman" w:cs="Times New Roman"/>
          <w:u w:val="single"/>
        </w:rPr>
        <w:t>es</w:t>
      </w:r>
      <w:r w:rsidRPr="005718D4">
        <w:rPr>
          <w:rFonts w:ascii="Times New Roman" w:hAnsi="Times New Roman" w:cs="Times New Roman"/>
          <w:u w:val="single"/>
        </w:rPr>
        <w:t>/N</w:t>
      </w:r>
      <w:r w:rsidR="002C78B0" w:rsidRPr="005718D4">
        <w:rPr>
          <w:rFonts w:ascii="Times New Roman" w:hAnsi="Times New Roman" w:cs="Times New Roman"/>
          <w:u w:val="single"/>
        </w:rPr>
        <w:t>o</w:t>
      </w:r>
      <w:r w:rsidR="004D3AAF" w:rsidRPr="005718D4">
        <w:rPr>
          <w:rFonts w:ascii="Times New Roman" w:hAnsi="Times New Roman" w:cs="Times New Roman"/>
          <w:u w:val="single"/>
        </w:rPr>
        <w:t xml:space="preserve">. </w:t>
      </w:r>
      <w:r w:rsidRPr="005718D4">
        <w:rPr>
          <w:rFonts w:ascii="Times New Roman" w:hAnsi="Times New Roman" w:cs="Times New Roman"/>
          <w:u w:val="single"/>
        </w:rPr>
        <w:t>If yes,  please elaborate</w:t>
      </w:r>
      <w:r w:rsidRPr="005718D4">
        <w:rPr>
          <w:rFonts w:ascii="Times New Roman" w:hAnsi="Times New Roman" w:cs="Times New Roman"/>
        </w:rPr>
        <w:t xml:space="preserve"> </w:t>
      </w:r>
      <w:r w:rsidR="005718D4" w:rsidRPr="005718D4">
        <w:rPr>
          <w:rFonts w:ascii="Times New Roman" w:hAnsi="Times New Roman" w:cs="Times New Roman"/>
        </w:rPr>
        <w:t>Yes</w:t>
      </w:r>
    </w:p>
    <w:p w:rsidR="0007705B" w:rsidRPr="004556D9" w:rsidRDefault="0007705B" w:rsidP="0007705B">
      <w:pPr>
        <w:pStyle w:val="Szmozottlista"/>
        <w:ind w:left="426"/>
        <w:rPr>
          <w:rFonts w:ascii="Times New Roman" w:hAnsi="Times New Roman" w:cs="Times New Roman"/>
        </w:rPr>
      </w:pPr>
      <w:r w:rsidRPr="004556D9">
        <w:rPr>
          <w:rFonts w:ascii="Times New Roman" w:hAnsi="Times New Roman" w:cs="Times New Roman"/>
        </w:rPr>
        <w:t>There is coordination with departments responsible for CSR</w:t>
      </w:r>
      <w:r w:rsidR="00E31C21" w:rsidRPr="004556D9">
        <w:rPr>
          <w:rFonts w:ascii="Times New Roman" w:hAnsi="Times New Roman" w:cs="Times New Roman"/>
        </w:rPr>
        <w:t xml:space="preserve"> and the</w:t>
      </w:r>
      <w:r w:rsidRPr="004556D9">
        <w:rPr>
          <w:rFonts w:ascii="Times New Roman" w:hAnsi="Times New Roman" w:cs="Times New Roman"/>
        </w:rPr>
        <w:t xml:space="preserve"> UN Guiding Principles</w:t>
      </w:r>
      <w:r w:rsidR="0091051B" w:rsidRPr="004556D9">
        <w:rPr>
          <w:rFonts w:ascii="Times New Roman" w:hAnsi="Times New Roman" w:cs="Times New Roman"/>
        </w:rPr>
        <w:t xml:space="preserve"> in Hungary</w:t>
      </w:r>
      <w:r w:rsidR="00BC6818" w:rsidRPr="004556D9">
        <w:rPr>
          <w:rFonts w:ascii="Times New Roman" w:hAnsi="Times New Roman" w:cs="Times New Roman"/>
        </w:rPr>
        <w:t xml:space="preserve">. </w:t>
      </w:r>
    </w:p>
    <w:p w:rsidR="00A279B5" w:rsidRPr="004556D9" w:rsidRDefault="00CD3725" w:rsidP="005A167D">
      <w:pPr>
        <w:pStyle w:val="Cmsor2"/>
        <w:shd w:val="clear" w:color="auto" w:fill="DBE5F1" w:themeFill="accent1" w:themeFillTint="33"/>
        <w:jc w:val="both"/>
        <w:rPr>
          <w:rFonts w:ascii="Times New Roman" w:hAnsi="Times New Roman" w:cs="Times New Roman"/>
        </w:rPr>
      </w:pPr>
      <w:r w:rsidRPr="004556D9">
        <w:rPr>
          <w:rFonts w:ascii="Times New Roman" w:hAnsi="Times New Roman" w:cs="Times New Roman"/>
        </w:rPr>
        <w:t>C</w:t>
      </w:r>
      <w:r w:rsidR="00A279B5" w:rsidRPr="004556D9">
        <w:rPr>
          <w:rFonts w:ascii="Times New Roman" w:hAnsi="Times New Roman" w:cs="Times New Roman"/>
        </w:rPr>
        <w:t>. Information and Promotion</w:t>
      </w:r>
    </w:p>
    <w:p w:rsidR="00BC6818" w:rsidRPr="004556D9" w:rsidRDefault="00A279B5" w:rsidP="00BC6818">
      <w:pPr>
        <w:pStyle w:val="Szmozottlista"/>
        <w:numPr>
          <w:ilvl w:val="0"/>
          <w:numId w:val="10"/>
        </w:numPr>
        <w:spacing w:before="240"/>
        <w:rPr>
          <w:rFonts w:ascii="Times New Roman" w:hAnsi="Times New Roman" w:cs="Times New Roman"/>
        </w:rPr>
      </w:pPr>
      <w:r w:rsidRPr="005718D4">
        <w:rPr>
          <w:rFonts w:ascii="Times New Roman" w:hAnsi="Times New Roman" w:cs="Times New Roman"/>
          <w:u w:val="single"/>
        </w:rPr>
        <w:t>Does the NCP have a dedicated website or dedicated webpages? If yes</w:t>
      </w:r>
      <w:r w:rsidR="00A74A9F" w:rsidRPr="005718D4">
        <w:rPr>
          <w:rFonts w:ascii="Times New Roman" w:hAnsi="Times New Roman" w:cs="Times New Roman"/>
          <w:u w:val="single"/>
        </w:rPr>
        <w:t>, please</w:t>
      </w:r>
      <w:r w:rsidRPr="005718D4">
        <w:rPr>
          <w:rFonts w:ascii="Times New Roman" w:hAnsi="Times New Roman" w:cs="Times New Roman"/>
          <w:u w:val="single"/>
        </w:rPr>
        <w:t xml:space="preserve"> provide link.</w:t>
      </w:r>
    </w:p>
    <w:p w:rsidR="00A279B5" w:rsidRPr="004556D9" w:rsidRDefault="005718D4" w:rsidP="00BC6818">
      <w:pPr>
        <w:pStyle w:val="Szmozottlista"/>
        <w:ind w:left="426"/>
        <w:rPr>
          <w:rFonts w:ascii="Times New Roman" w:hAnsi="Times New Roman" w:cs="Times New Roman"/>
        </w:rPr>
      </w:pPr>
      <w:r w:rsidRPr="005718D4">
        <w:rPr>
          <w:rFonts w:ascii="Times New Roman" w:hAnsi="Times New Roman" w:cs="Times New Roman"/>
        </w:rPr>
        <w:t>Yes</w:t>
      </w:r>
      <w:r>
        <w:rPr>
          <w:rFonts w:ascii="Times New Roman" w:hAnsi="Times New Roman" w:cs="Times New Roman"/>
        </w:rPr>
        <w:t>:</w:t>
      </w:r>
      <w:r w:rsidRPr="005718D4">
        <w:rPr>
          <w:rFonts w:ascii="Times New Roman" w:hAnsi="Times New Roman" w:cs="Times New Roman"/>
        </w:rPr>
        <w:t xml:space="preserve"> </w:t>
      </w:r>
      <w:r w:rsidR="00BC6818" w:rsidRPr="004556D9">
        <w:rPr>
          <w:rFonts w:ascii="Times New Roman" w:hAnsi="Times New Roman" w:cs="Times New Roman"/>
        </w:rPr>
        <w:t>http://oecd.kormany.hu/oecd-nkp</w:t>
      </w:r>
    </w:p>
    <w:p w:rsidR="00A279B5" w:rsidRPr="004556D9" w:rsidRDefault="00A279B5" w:rsidP="00A74A9F">
      <w:pPr>
        <w:pStyle w:val="Szmozottlista"/>
        <w:numPr>
          <w:ilvl w:val="0"/>
          <w:numId w:val="10"/>
        </w:numPr>
        <w:rPr>
          <w:rFonts w:ascii="Times New Roman" w:hAnsi="Times New Roman" w:cs="Times New Roman"/>
        </w:rPr>
      </w:pPr>
      <w:r w:rsidRPr="005718D4">
        <w:rPr>
          <w:rFonts w:ascii="Times New Roman" w:hAnsi="Times New Roman" w:cs="Times New Roman"/>
          <w:u w:val="single"/>
        </w:rPr>
        <w:t>Are the Guidelines available online? Yes/No</w:t>
      </w:r>
      <w:r w:rsidRPr="004556D9">
        <w:rPr>
          <w:rFonts w:ascii="Times New Roman" w:hAnsi="Times New Roman" w:cs="Times New Roman"/>
        </w:rPr>
        <w:t xml:space="preserve"> </w:t>
      </w:r>
      <w:r w:rsidR="005718D4">
        <w:rPr>
          <w:rFonts w:ascii="Times New Roman" w:hAnsi="Times New Roman" w:cs="Times New Roman"/>
        </w:rPr>
        <w:t>Yes</w:t>
      </w:r>
    </w:p>
    <w:p w:rsidR="00BC6818" w:rsidRPr="004556D9" w:rsidRDefault="00BC6818" w:rsidP="00BC6818">
      <w:pPr>
        <w:pStyle w:val="Szmozottlista"/>
        <w:ind w:left="426"/>
        <w:rPr>
          <w:rFonts w:ascii="Times New Roman" w:hAnsi="Times New Roman" w:cs="Times New Roman"/>
        </w:rPr>
      </w:pPr>
      <w:r w:rsidRPr="004556D9">
        <w:rPr>
          <w:rFonts w:ascii="Times New Roman" w:hAnsi="Times New Roman" w:cs="Times New Roman"/>
        </w:rPr>
        <w:t>http://oecd.kormany.hu/download/5/41/00000/OECD%20Irányelvek%202011%20magyar%20nyelvű%20fordítása.pdf</w:t>
      </w:r>
    </w:p>
    <w:p w:rsidR="00A279B5" w:rsidRPr="004556D9" w:rsidRDefault="00A279B5" w:rsidP="00A74A9F">
      <w:pPr>
        <w:pStyle w:val="Szmozottlista"/>
        <w:numPr>
          <w:ilvl w:val="0"/>
          <w:numId w:val="10"/>
        </w:numPr>
        <w:rPr>
          <w:rFonts w:ascii="Times New Roman" w:hAnsi="Times New Roman" w:cs="Times New Roman"/>
        </w:rPr>
      </w:pPr>
      <w:r w:rsidRPr="005718D4">
        <w:rPr>
          <w:rFonts w:ascii="Times New Roman" w:hAnsi="Times New Roman" w:cs="Times New Roman"/>
          <w:u w:val="single"/>
        </w:rPr>
        <w:t>Are the Guidelines available in print? Yes/No</w:t>
      </w:r>
      <w:r w:rsidRPr="004556D9">
        <w:rPr>
          <w:rFonts w:ascii="Times New Roman" w:hAnsi="Times New Roman" w:cs="Times New Roman"/>
        </w:rPr>
        <w:t xml:space="preserve"> </w:t>
      </w:r>
      <w:r w:rsidR="005718D4">
        <w:rPr>
          <w:rFonts w:ascii="Times New Roman" w:hAnsi="Times New Roman" w:cs="Times New Roman"/>
        </w:rPr>
        <w:t>Yes</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lastRenderedPageBreak/>
        <w:t>Is the NCPs Annual Report available online or in print? Yes/No</w:t>
      </w:r>
      <w:r w:rsidR="005718D4" w:rsidRPr="005718D4">
        <w:rPr>
          <w:rFonts w:ascii="Times New Roman" w:hAnsi="Times New Roman" w:cs="Times New Roman"/>
        </w:rPr>
        <w:t xml:space="preserve"> Yes</w:t>
      </w:r>
    </w:p>
    <w:p w:rsidR="00BC6818" w:rsidRPr="004556D9" w:rsidRDefault="00BC6818" w:rsidP="00BC6818">
      <w:pPr>
        <w:pStyle w:val="Szmozottlista"/>
        <w:ind w:left="426"/>
        <w:rPr>
          <w:rFonts w:ascii="Times New Roman" w:hAnsi="Times New Roman" w:cs="Times New Roman"/>
        </w:rPr>
      </w:pPr>
      <w:r w:rsidRPr="00D61F25">
        <w:rPr>
          <w:rFonts w:ascii="Times New Roman" w:hAnsi="Times New Roman" w:cs="Times New Roman"/>
        </w:rPr>
        <w:t>http://oecd.kormany.hu/a-magyar-nkp-eves-beszamoloi</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Does the NCP have a promotional plan on the Guidelines?</w:t>
      </w:r>
      <w:r w:rsidR="00BB3ED8" w:rsidRPr="005718D4">
        <w:rPr>
          <w:rFonts w:ascii="Times New Roman" w:hAnsi="Times New Roman" w:cs="Times New Roman"/>
          <w:u w:val="single"/>
        </w:rPr>
        <w:t xml:space="preserve"> </w:t>
      </w:r>
      <w:r w:rsidR="00BB3ED8" w:rsidRPr="005718D4">
        <w:rPr>
          <w:rFonts w:ascii="Times New Roman" w:hAnsi="Times New Roman" w:cs="Times New Roman"/>
          <w:b/>
          <w:u w:val="single"/>
        </w:rPr>
        <w:t>Yes</w:t>
      </w:r>
      <w:r w:rsidRPr="005718D4">
        <w:rPr>
          <w:rFonts w:ascii="Times New Roman" w:hAnsi="Times New Roman" w:cs="Times New Roman"/>
          <w:u w:val="single"/>
        </w:rPr>
        <w:t xml:space="preserve"> If yes, please provide details.</w:t>
      </w:r>
      <w:r w:rsidR="005718D4" w:rsidRPr="005718D4">
        <w:rPr>
          <w:rFonts w:ascii="Times New Roman" w:hAnsi="Times New Roman" w:cs="Times New Roman"/>
        </w:rPr>
        <w:t xml:space="preserve"> Yes</w:t>
      </w:r>
    </w:p>
    <w:p w:rsidR="00BB3ED8" w:rsidRPr="004556D9" w:rsidRDefault="00BB3ED8" w:rsidP="00BB3ED8">
      <w:pPr>
        <w:pStyle w:val="Szmozottlista"/>
        <w:ind w:left="426"/>
        <w:rPr>
          <w:rFonts w:ascii="Times New Roman" w:hAnsi="Times New Roman" w:cs="Times New Roman"/>
        </w:rPr>
      </w:pPr>
      <w:r w:rsidRPr="004556D9">
        <w:rPr>
          <w:rFonts w:ascii="Times New Roman" w:hAnsi="Times New Roman" w:cs="Times New Roman"/>
        </w:rPr>
        <w:t xml:space="preserve">The promotional plan focuses on producing promotional materials, </w:t>
      </w:r>
      <w:r w:rsidR="006644E7" w:rsidRPr="004556D9">
        <w:rPr>
          <w:rFonts w:ascii="Times New Roman" w:hAnsi="Times New Roman" w:cs="Times New Roman"/>
        </w:rPr>
        <w:t xml:space="preserve">updating the </w:t>
      </w:r>
      <w:r w:rsidRPr="004556D9">
        <w:rPr>
          <w:rFonts w:ascii="Times New Roman" w:hAnsi="Times New Roman" w:cs="Times New Roman"/>
        </w:rPr>
        <w:t>homepage, organising and participating in promotional events, cooperation, improvement of specific instance procedure etc.</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Has </w:t>
      </w:r>
      <w:r w:rsidR="00975E7A" w:rsidRPr="005718D4">
        <w:rPr>
          <w:rFonts w:ascii="Times New Roman" w:hAnsi="Times New Roman" w:cs="Times New Roman"/>
          <w:u w:val="single"/>
        </w:rPr>
        <w:t xml:space="preserve">the NCP implemented </w:t>
      </w:r>
      <w:r w:rsidRPr="005718D4">
        <w:rPr>
          <w:rFonts w:ascii="Times New Roman" w:hAnsi="Times New Roman" w:cs="Times New Roman"/>
          <w:u w:val="single"/>
        </w:rPr>
        <w:t>the actions identified in the promotion</w:t>
      </w:r>
      <w:r w:rsidR="00975E7A" w:rsidRPr="005718D4">
        <w:rPr>
          <w:rFonts w:ascii="Times New Roman" w:hAnsi="Times New Roman" w:cs="Times New Roman"/>
          <w:u w:val="single"/>
        </w:rPr>
        <w:t>al</w:t>
      </w:r>
      <w:r w:rsidRPr="005718D4">
        <w:rPr>
          <w:rFonts w:ascii="Times New Roman" w:hAnsi="Times New Roman" w:cs="Times New Roman"/>
          <w:u w:val="single"/>
        </w:rPr>
        <w:t xml:space="preserve"> plan? Why or why not? </w:t>
      </w:r>
    </w:p>
    <w:p w:rsidR="00BB3ED8" w:rsidRPr="004556D9" w:rsidRDefault="00BB3ED8" w:rsidP="00BB3ED8">
      <w:pPr>
        <w:pStyle w:val="Szmozottlista"/>
        <w:ind w:left="426"/>
        <w:rPr>
          <w:rFonts w:ascii="Times New Roman" w:hAnsi="Times New Roman" w:cs="Times New Roman"/>
        </w:rPr>
      </w:pPr>
      <w:r w:rsidRPr="004556D9">
        <w:rPr>
          <w:rFonts w:ascii="Times New Roman" w:hAnsi="Times New Roman" w:cs="Times New Roman"/>
        </w:rPr>
        <w:t>Within the reporting period the HNCP organised and participated in several promotional events produced a new roll-up</w:t>
      </w:r>
      <w:r w:rsidR="000A7678" w:rsidRPr="004556D9">
        <w:rPr>
          <w:rFonts w:ascii="Times New Roman" w:hAnsi="Times New Roman" w:cs="Times New Roman"/>
        </w:rPr>
        <w:t xml:space="preserve"> presenting the essence of the Guidelines and used at promotional events</w:t>
      </w:r>
      <w:r w:rsidRPr="004556D9">
        <w:rPr>
          <w:rFonts w:ascii="Times New Roman" w:hAnsi="Times New Roman" w:cs="Times New Roman"/>
        </w:rPr>
        <w:t>, and</w:t>
      </w:r>
      <w:r w:rsidR="00AC4113" w:rsidRPr="004556D9">
        <w:rPr>
          <w:rFonts w:ascii="Times New Roman" w:hAnsi="Times New Roman" w:cs="Times New Roman"/>
        </w:rPr>
        <w:t xml:space="preserve"> prepared the draft legislation on HNCP and renewed specific instance procedure.</w:t>
      </w:r>
    </w:p>
    <w:p w:rsidR="00A279B5" w:rsidRPr="005718D4" w:rsidRDefault="002C78B0"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How does the</w:t>
      </w:r>
      <w:r w:rsidR="00A279B5" w:rsidRPr="005718D4">
        <w:rPr>
          <w:rFonts w:ascii="Times New Roman" w:hAnsi="Times New Roman" w:cs="Times New Roman"/>
          <w:u w:val="single"/>
        </w:rPr>
        <w:t xml:space="preserve"> NCP </w:t>
      </w:r>
      <w:r w:rsidRPr="005718D4">
        <w:rPr>
          <w:rFonts w:ascii="Times New Roman" w:hAnsi="Times New Roman" w:cs="Times New Roman"/>
          <w:u w:val="single"/>
        </w:rPr>
        <w:t>inform investors</w:t>
      </w:r>
      <w:r w:rsidR="00A279B5" w:rsidRPr="005718D4">
        <w:rPr>
          <w:rFonts w:ascii="Times New Roman" w:hAnsi="Times New Roman" w:cs="Times New Roman"/>
          <w:u w:val="single"/>
        </w:rPr>
        <w:t xml:space="preserve"> about the Guidelines and their implementation</w:t>
      </w:r>
      <w:r w:rsidRPr="005718D4">
        <w:rPr>
          <w:rFonts w:ascii="Times New Roman" w:hAnsi="Times New Roman" w:cs="Times New Roman"/>
          <w:u w:val="single"/>
        </w:rPr>
        <w:t xml:space="preserve">? </w:t>
      </w:r>
      <w:r w:rsidR="00740D50" w:rsidRPr="005718D4">
        <w:rPr>
          <w:rFonts w:ascii="Times New Roman" w:hAnsi="Times New Roman" w:cs="Times New Roman"/>
          <w:u w:val="single"/>
        </w:rPr>
        <w:t>Th</w:t>
      </w:r>
      <w:r w:rsidR="00063A53" w:rsidRPr="005718D4">
        <w:rPr>
          <w:rFonts w:ascii="Times New Roman" w:hAnsi="Times New Roman" w:cs="Times New Roman"/>
          <w:u w:val="single"/>
        </w:rPr>
        <w:t>r</w:t>
      </w:r>
      <w:r w:rsidR="00740D50" w:rsidRPr="005718D4">
        <w:rPr>
          <w:rFonts w:ascii="Times New Roman" w:hAnsi="Times New Roman" w:cs="Times New Roman"/>
          <w:u w:val="single"/>
        </w:rPr>
        <w:t>ough</w:t>
      </w:r>
      <w:r w:rsidR="00A279B5" w:rsidRPr="005718D4">
        <w:rPr>
          <w:rFonts w:ascii="Times New Roman" w:hAnsi="Times New Roman" w:cs="Times New Roman"/>
          <w:u w:val="single"/>
        </w:rPr>
        <w:t xml:space="preserve"> </w:t>
      </w:r>
      <w:r w:rsidRPr="005718D4">
        <w:rPr>
          <w:rFonts w:ascii="Times New Roman" w:hAnsi="Times New Roman" w:cs="Times New Roman"/>
          <w:u w:val="single"/>
        </w:rPr>
        <w:t>(</w:t>
      </w:r>
      <w:r w:rsidR="00740D50" w:rsidRPr="005718D4">
        <w:rPr>
          <w:rFonts w:ascii="Times New Roman" w:hAnsi="Times New Roman" w:cs="Times New Roman"/>
          <w:u w:val="single"/>
        </w:rPr>
        <w:t xml:space="preserve">check </w:t>
      </w:r>
      <w:r w:rsidRPr="005718D4">
        <w:rPr>
          <w:rFonts w:ascii="Times New Roman" w:hAnsi="Times New Roman" w:cs="Times New Roman"/>
          <w:u w:val="single"/>
        </w:rPr>
        <w:t>all that apply)</w:t>
      </w:r>
      <w:r w:rsidR="00740D50" w:rsidRPr="005718D4">
        <w:rPr>
          <w:rFonts w:ascii="Times New Roman" w:hAnsi="Times New Roman" w:cs="Times New Roman"/>
          <w:u w:val="single"/>
        </w:rPr>
        <w:t>:</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Embassies</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Export credits agency</w:t>
      </w:r>
    </w:p>
    <w:p w:rsidR="004D3AAF"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Overseas investment guarantee body</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Investment promotion agencies</w:t>
      </w:r>
    </w:p>
    <w:p w:rsidR="00A279B5" w:rsidRPr="004556D9" w:rsidRDefault="00A279B5" w:rsidP="00D2402B">
      <w:pPr>
        <w:pStyle w:val="Felsorols"/>
        <w:jc w:val="both"/>
        <w:rPr>
          <w:rFonts w:ascii="Times New Roman" w:hAnsi="Times New Roman" w:cs="Times New Roman"/>
        </w:rPr>
      </w:pPr>
      <w:r w:rsidRPr="005718D4">
        <w:rPr>
          <w:rFonts w:ascii="Times New Roman" w:hAnsi="Times New Roman" w:cs="Times New Roman"/>
        </w:rPr>
        <w:t xml:space="preserve">Other </w:t>
      </w:r>
      <w:r w:rsidRPr="004556D9">
        <w:rPr>
          <w:rFonts w:ascii="Times New Roman" w:hAnsi="Times New Roman" w:cs="Times New Roman"/>
        </w:rPr>
        <w:t>(please specify)</w:t>
      </w:r>
      <w:r w:rsidR="00AC4113" w:rsidRPr="004556D9">
        <w:rPr>
          <w:rFonts w:ascii="Times New Roman" w:hAnsi="Times New Roman" w:cs="Times New Roman"/>
        </w:rPr>
        <w:t xml:space="preserve">: </w:t>
      </w:r>
      <w:r w:rsidR="005718D4" w:rsidRPr="005718D4">
        <w:rPr>
          <w:rFonts w:ascii="Times New Roman" w:hAnsi="Times New Roman"/>
        </w:rPr>
        <w:sym w:font="Wingdings" w:char="F0FC"/>
      </w:r>
      <w:r w:rsidR="005718D4">
        <w:rPr>
          <w:rFonts w:ascii="Times New Roman" w:hAnsi="Times New Roman"/>
        </w:rPr>
        <w:t xml:space="preserve"> </w:t>
      </w:r>
      <w:r w:rsidR="00AC4113" w:rsidRPr="004556D9">
        <w:rPr>
          <w:rFonts w:ascii="Times New Roman" w:hAnsi="Times New Roman" w:cs="Times New Roman"/>
        </w:rPr>
        <w:t>Bilateral Chambers of Commerce and Industry</w:t>
      </w:r>
      <w:r w:rsidR="0091051B" w:rsidRPr="004556D9">
        <w:rPr>
          <w:rFonts w:ascii="Times New Roman" w:hAnsi="Times New Roman" w:cs="Times New Roman"/>
        </w:rPr>
        <w:t xml:space="preserve"> &amp; via HNCP homepage</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Has the NCP done any studies to assess awareness </w:t>
      </w:r>
      <w:r w:rsidR="002C78B0" w:rsidRPr="005718D4">
        <w:rPr>
          <w:rFonts w:ascii="Times New Roman" w:hAnsi="Times New Roman" w:cs="Times New Roman"/>
          <w:u w:val="single"/>
        </w:rPr>
        <w:t>of enterprises</w:t>
      </w:r>
      <w:r w:rsidRPr="005718D4">
        <w:rPr>
          <w:rFonts w:ascii="Times New Roman" w:hAnsi="Times New Roman" w:cs="Times New Roman"/>
          <w:u w:val="single"/>
        </w:rPr>
        <w:t xml:space="preserve"> on the Guidelines and the NCP? If yes, through: </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Survey(s)</w:t>
      </w:r>
    </w:p>
    <w:p w:rsidR="00A279B5"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Regular meetings</w:t>
      </w:r>
    </w:p>
    <w:p w:rsidR="00A279B5" w:rsidRPr="004556D9" w:rsidRDefault="00A279B5" w:rsidP="00D2402B">
      <w:pPr>
        <w:pStyle w:val="Felsorols"/>
        <w:jc w:val="both"/>
        <w:rPr>
          <w:rFonts w:ascii="Times New Roman" w:hAnsi="Times New Roman" w:cs="Times New Roman"/>
          <w:b/>
        </w:rPr>
      </w:pPr>
      <w:r w:rsidRPr="005718D4">
        <w:rPr>
          <w:rFonts w:ascii="Times New Roman" w:hAnsi="Times New Roman" w:cs="Times New Roman"/>
        </w:rPr>
        <w:t>Other</w:t>
      </w:r>
      <w:r w:rsidR="005718D4" w:rsidRPr="005718D4">
        <w:rPr>
          <w:rFonts w:ascii="Times New Roman" w:hAnsi="Times New Roman" w:cs="Times New Roman"/>
        </w:rPr>
        <w:t xml:space="preserve"> </w:t>
      </w:r>
      <w:r w:rsidR="005718D4" w:rsidRPr="005718D4">
        <w:rPr>
          <w:rFonts w:ascii="Times New Roman" w:hAnsi="Times New Roman"/>
        </w:rPr>
        <w:sym w:font="Wingdings" w:char="F0FC"/>
      </w:r>
      <w:r w:rsidRPr="004556D9">
        <w:rPr>
          <w:rFonts w:ascii="Times New Roman" w:hAnsi="Times New Roman" w:cs="Times New Roman"/>
        </w:rPr>
        <w:t xml:space="preserve"> </w:t>
      </w:r>
      <w:r w:rsidR="00AC4113" w:rsidRPr="004556D9">
        <w:rPr>
          <w:rFonts w:ascii="Times New Roman" w:hAnsi="Times New Roman" w:cs="Times New Roman"/>
        </w:rPr>
        <w:t xml:space="preserve">Following the Awareness Raising Conference in October 2015, participants were </w:t>
      </w:r>
      <w:r w:rsidR="00C21A7C" w:rsidRPr="004556D9">
        <w:rPr>
          <w:rFonts w:ascii="Times New Roman" w:hAnsi="Times New Roman" w:cs="Times New Roman"/>
        </w:rPr>
        <w:t>requested to fill out a questionnaire</w:t>
      </w:r>
      <w:r w:rsidR="00AC4113" w:rsidRPr="004556D9">
        <w:rPr>
          <w:rFonts w:ascii="Times New Roman" w:hAnsi="Times New Roman" w:cs="Times New Roman"/>
        </w:rPr>
        <w:t xml:space="preserve">. </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What were the results of these studies/surveys? </w:t>
      </w:r>
    </w:p>
    <w:p w:rsidR="00AC4113" w:rsidRPr="004556D9" w:rsidRDefault="00E21450" w:rsidP="00AC4113">
      <w:pPr>
        <w:pStyle w:val="Szmozottlista"/>
        <w:ind w:left="426"/>
        <w:rPr>
          <w:rFonts w:ascii="Times New Roman" w:hAnsi="Times New Roman" w:cs="Times New Roman"/>
        </w:rPr>
      </w:pPr>
      <w:r w:rsidRPr="004556D9">
        <w:rPr>
          <w:rFonts w:ascii="Times New Roman" w:hAnsi="Times New Roman" w:cs="Times New Roman"/>
        </w:rPr>
        <w:t>The survey was not representative as far as the Hungarian enterprises are concerned</w:t>
      </w:r>
      <w:r w:rsidR="00151A2B" w:rsidRPr="004556D9">
        <w:rPr>
          <w:rFonts w:ascii="Times New Roman" w:hAnsi="Times New Roman" w:cs="Times New Roman"/>
        </w:rPr>
        <w:t xml:space="preserve">, </w:t>
      </w:r>
      <w:r w:rsidR="005F57AA" w:rsidRPr="004556D9">
        <w:rPr>
          <w:rFonts w:ascii="Times New Roman" w:hAnsi="Times New Roman" w:cs="Times New Roman"/>
        </w:rPr>
        <w:t>nevertheless</w:t>
      </w:r>
      <w:r w:rsidR="00151A2B" w:rsidRPr="004556D9">
        <w:rPr>
          <w:rFonts w:ascii="Times New Roman" w:hAnsi="Times New Roman" w:cs="Times New Roman"/>
        </w:rPr>
        <w:t xml:space="preserve"> the results are interesting</w:t>
      </w:r>
      <w:r w:rsidRPr="004556D9">
        <w:rPr>
          <w:rFonts w:ascii="Times New Roman" w:hAnsi="Times New Roman" w:cs="Times New Roman"/>
        </w:rPr>
        <w:t>. The</w:t>
      </w:r>
      <w:r w:rsidR="00D10D22" w:rsidRPr="004556D9">
        <w:rPr>
          <w:rFonts w:ascii="Times New Roman" w:hAnsi="Times New Roman" w:cs="Times New Roman"/>
        </w:rPr>
        <w:t xml:space="preserve"> participants</w:t>
      </w:r>
      <w:r w:rsidRPr="004556D9">
        <w:rPr>
          <w:rFonts w:ascii="Times New Roman" w:hAnsi="Times New Roman" w:cs="Times New Roman"/>
        </w:rPr>
        <w:t xml:space="preserve"> were at different knowledge levels </w:t>
      </w:r>
      <w:r w:rsidR="00D10D22" w:rsidRPr="004556D9">
        <w:rPr>
          <w:rFonts w:ascii="Times New Roman" w:hAnsi="Times New Roman" w:cs="Times New Roman"/>
        </w:rPr>
        <w:t>about</w:t>
      </w:r>
      <w:r w:rsidRPr="004556D9">
        <w:rPr>
          <w:rFonts w:ascii="Times New Roman" w:hAnsi="Times New Roman" w:cs="Times New Roman"/>
        </w:rPr>
        <w:t xml:space="preserve"> the Guidelines, but all of them had heard about the</w:t>
      </w:r>
      <w:r w:rsidR="00151A2B" w:rsidRPr="004556D9">
        <w:rPr>
          <w:rFonts w:ascii="Times New Roman" w:hAnsi="Times New Roman" w:cs="Times New Roman"/>
        </w:rPr>
        <w:t xml:space="preserve"> document prior</w:t>
      </w:r>
      <w:r w:rsidR="00D10D22" w:rsidRPr="004556D9">
        <w:rPr>
          <w:rFonts w:ascii="Times New Roman" w:hAnsi="Times New Roman" w:cs="Times New Roman"/>
        </w:rPr>
        <w:t xml:space="preserve"> to</w:t>
      </w:r>
      <w:r w:rsidRPr="004556D9">
        <w:rPr>
          <w:rFonts w:ascii="Times New Roman" w:hAnsi="Times New Roman" w:cs="Times New Roman"/>
        </w:rPr>
        <w:t xml:space="preserve"> the conference. A great majority considers the Guidelines as very important</w:t>
      </w:r>
      <w:r w:rsidR="00D10D22" w:rsidRPr="004556D9">
        <w:rPr>
          <w:rFonts w:ascii="Times New Roman" w:hAnsi="Times New Roman" w:cs="Times New Roman"/>
        </w:rPr>
        <w:t>, and believes that the activity for them can (somewhat) contribute to a sustainable and ethical social and economic development.</w:t>
      </w:r>
      <w:r w:rsidR="00151A2B" w:rsidRPr="004556D9">
        <w:rPr>
          <w:rFonts w:ascii="Times New Roman" w:hAnsi="Times New Roman" w:cs="Times New Roman"/>
        </w:rPr>
        <w:t xml:space="preserve"> </w:t>
      </w:r>
      <w:r w:rsidR="005F57AA" w:rsidRPr="004556D9">
        <w:rPr>
          <w:rFonts w:ascii="Times New Roman" w:hAnsi="Times New Roman" w:cs="Times New Roman"/>
        </w:rPr>
        <w:t>Respondents</w:t>
      </w:r>
      <w:r w:rsidR="00151A2B" w:rsidRPr="004556D9">
        <w:rPr>
          <w:rFonts w:ascii="Times New Roman" w:hAnsi="Times New Roman" w:cs="Times New Roman"/>
        </w:rPr>
        <w:t xml:space="preserve"> are interested in participating in Guidelines related events and </w:t>
      </w:r>
      <w:r w:rsidR="000A7678" w:rsidRPr="004556D9">
        <w:rPr>
          <w:rFonts w:ascii="Times New Roman" w:hAnsi="Times New Roman" w:cs="Times New Roman"/>
        </w:rPr>
        <w:t>receiving</w:t>
      </w:r>
      <w:r w:rsidR="006644E7" w:rsidRPr="004556D9">
        <w:rPr>
          <w:rFonts w:ascii="Times New Roman" w:hAnsi="Times New Roman" w:cs="Times New Roman"/>
        </w:rPr>
        <w:t xml:space="preserve"> </w:t>
      </w:r>
      <w:r w:rsidR="00151A2B" w:rsidRPr="004556D9">
        <w:rPr>
          <w:rFonts w:ascii="Times New Roman" w:hAnsi="Times New Roman" w:cs="Times New Roman"/>
        </w:rPr>
        <w:t>news in the future.</w:t>
      </w:r>
    </w:p>
    <w:p w:rsidR="00A279B5" w:rsidRPr="005718D4" w:rsidRDefault="00975E7A"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Has the</w:t>
      </w:r>
      <w:r w:rsidR="00A279B5" w:rsidRPr="005718D4">
        <w:rPr>
          <w:rFonts w:ascii="Times New Roman" w:hAnsi="Times New Roman" w:cs="Times New Roman"/>
          <w:u w:val="single"/>
        </w:rPr>
        <w:t xml:space="preserve"> NCP </w:t>
      </w:r>
      <w:r w:rsidR="009B6C12" w:rsidRPr="005718D4">
        <w:rPr>
          <w:rFonts w:ascii="Times New Roman" w:hAnsi="Times New Roman" w:cs="Times New Roman"/>
          <w:u w:val="single"/>
        </w:rPr>
        <w:t>organised any</w:t>
      </w:r>
      <w:r w:rsidR="00A279B5" w:rsidRPr="005718D4">
        <w:rPr>
          <w:rFonts w:ascii="Times New Roman" w:hAnsi="Times New Roman" w:cs="Times New Roman"/>
          <w:u w:val="single"/>
        </w:rPr>
        <w:t xml:space="preserve"> event</w:t>
      </w:r>
      <w:r w:rsidRPr="005718D4">
        <w:rPr>
          <w:rFonts w:ascii="Times New Roman" w:hAnsi="Times New Roman" w:cs="Times New Roman"/>
          <w:u w:val="single"/>
        </w:rPr>
        <w:t>s</w:t>
      </w:r>
      <w:r w:rsidR="00A279B5" w:rsidRPr="005718D4">
        <w:rPr>
          <w:rFonts w:ascii="Times New Roman" w:hAnsi="Times New Roman" w:cs="Times New Roman"/>
          <w:u w:val="single"/>
        </w:rPr>
        <w:t xml:space="preserve"> to promote the Guidelines and their implementation procedure? </w:t>
      </w:r>
    </w:p>
    <w:p w:rsidR="009E1349" w:rsidRPr="004556D9" w:rsidRDefault="00A279B5" w:rsidP="009E1349">
      <w:pPr>
        <w:pStyle w:val="Felsorols"/>
        <w:rPr>
          <w:rFonts w:ascii="Times New Roman" w:hAnsi="Times New Roman" w:cs="Times New Roman"/>
        </w:rPr>
      </w:pPr>
      <w:r w:rsidRPr="004556D9">
        <w:rPr>
          <w:rFonts w:ascii="Times New Roman" w:hAnsi="Times New Roman" w:cs="Times New Roman"/>
        </w:rPr>
        <w:lastRenderedPageBreak/>
        <w:t>Title/subject of the event</w:t>
      </w:r>
      <w:r w:rsidR="009E1349" w:rsidRPr="004556D9">
        <w:rPr>
          <w:rFonts w:ascii="Times New Roman" w:hAnsi="Times New Roman" w:cs="Times New Roman"/>
        </w:rPr>
        <w:t>:</w:t>
      </w:r>
      <w:r w:rsidRPr="004556D9">
        <w:rPr>
          <w:rFonts w:ascii="Times New Roman" w:hAnsi="Times New Roman" w:cs="Times New Roman"/>
        </w:rPr>
        <w:t xml:space="preserve"> </w:t>
      </w:r>
    </w:p>
    <w:p w:rsidR="00A279B5" w:rsidRPr="004556D9" w:rsidRDefault="009E1349" w:rsidP="009E1349">
      <w:pPr>
        <w:pStyle w:val="Szmozottlista"/>
        <w:ind w:left="426"/>
        <w:rPr>
          <w:rFonts w:ascii="Times New Roman" w:hAnsi="Times New Roman" w:cs="Times New Roman"/>
          <w:b/>
        </w:rPr>
      </w:pPr>
      <w:r w:rsidRPr="004556D9">
        <w:rPr>
          <w:rFonts w:ascii="Times New Roman" w:hAnsi="Times New Roman" w:cs="Times New Roman"/>
          <w:b/>
        </w:rPr>
        <w:t>Conference on Responsible Business Conduct and the OECD Guidelines for Multinational Enterprises</w:t>
      </w:r>
    </w:p>
    <w:p w:rsidR="009E1349" w:rsidRPr="004556D9" w:rsidRDefault="00A279B5" w:rsidP="00D2402B">
      <w:pPr>
        <w:pStyle w:val="Felsorols"/>
        <w:jc w:val="both"/>
        <w:rPr>
          <w:rFonts w:ascii="Times New Roman" w:hAnsi="Times New Roman" w:cs="Times New Roman"/>
        </w:rPr>
      </w:pPr>
      <w:r w:rsidRPr="004556D9">
        <w:rPr>
          <w:rFonts w:ascii="Times New Roman" w:hAnsi="Times New Roman" w:cs="Times New Roman"/>
        </w:rPr>
        <w:t>Place, date</w:t>
      </w:r>
      <w:r w:rsidR="009E1349" w:rsidRPr="004556D9">
        <w:rPr>
          <w:rFonts w:ascii="Times New Roman" w:hAnsi="Times New Roman" w:cs="Times New Roman"/>
        </w:rPr>
        <w:t xml:space="preserve">: </w:t>
      </w:r>
    </w:p>
    <w:p w:rsidR="004D3AAF" w:rsidRPr="004556D9" w:rsidRDefault="00621B7C" w:rsidP="009E1349">
      <w:pPr>
        <w:pStyle w:val="Szmozottlista"/>
        <w:ind w:left="426"/>
        <w:rPr>
          <w:rFonts w:ascii="Times New Roman" w:hAnsi="Times New Roman" w:cs="Times New Roman"/>
        </w:rPr>
      </w:pPr>
      <w:r w:rsidRPr="004556D9">
        <w:rPr>
          <w:rFonts w:ascii="Times New Roman" w:hAnsi="Times New Roman" w:cs="Times New Roman"/>
        </w:rPr>
        <w:t>Budapest, 8-9</w:t>
      </w:r>
      <w:r w:rsidR="008D0483" w:rsidRPr="004556D9">
        <w:rPr>
          <w:rFonts w:ascii="Times New Roman" w:hAnsi="Times New Roman" w:cs="Times New Roman"/>
        </w:rPr>
        <w:t xml:space="preserve"> October 2015.</w:t>
      </w:r>
    </w:p>
    <w:p w:rsidR="00A279B5" w:rsidRPr="004556D9" w:rsidRDefault="00A279B5" w:rsidP="00D2402B">
      <w:pPr>
        <w:pStyle w:val="Felsorols"/>
        <w:rPr>
          <w:rFonts w:ascii="Times New Roman" w:hAnsi="Times New Roman" w:cs="Times New Roman"/>
        </w:rPr>
      </w:pPr>
      <w:r w:rsidRPr="004556D9">
        <w:rPr>
          <w:rFonts w:ascii="Times New Roman" w:hAnsi="Times New Roman" w:cs="Times New Roman"/>
        </w:rPr>
        <w:t>Organiser(s)</w:t>
      </w:r>
    </w:p>
    <w:p w:rsidR="009E1349" w:rsidRPr="004556D9" w:rsidRDefault="009E1349" w:rsidP="009E1349">
      <w:pPr>
        <w:pStyle w:val="Felsorols"/>
        <w:numPr>
          <w:ilvl w:val="0"/>
          <w:numId w:val="0"/>
        </w:numPr>
        <w:ind w:left="442"/>
        <w:rPr>
          <w:rFonts w:ascii="Times New Roman" w:hAnsi="Times New Roman" w:cs="Times New Roman"/>
        </w:rPr>
      </w:pPr>
      <w:r w:rsidRPr="004556D9">
        <w:rPr>
          <w:rFonts w:ascii="Times New Roman" w:hAnsi="Times New Roman" w:cs="Times New Roman"/>
        </w:rPr>
        <w:t>Ministry for National Economy, OECD Hungarian National Contact Point</w:t>
      </w:r>
    </w:p>
    <w:p w:rsidR="00A279B5" w:rsidRPr="004556D9" w:rsidRDefault="00A279B5" w:rsidP="00D2402B">
      <w:pPr>
        <w:pStyle w:val="Felsorols"/>
        <w:rPr>
          <w:rFonts w:ascii="Times New Roman" w:hAnsi="Times New Roman" w:cs="Times New Roman"/>
        </w:rPr>
      </w:pPr>
      <w:r w:rsidRPr="004556D9">
        <w:rPr>
          <w:rFonts w:ascii="Times New Roman" w:hAnsi="Times New Roman" w:cs="Times New Roman"/>
        </w:rPr>
        <w:t xml:space="preserve">Number of participants and type of audience (e.g. government, business, worker organisations, NGOs, academia, or other parties) </w:t>
      </w:r>
    </w:p>
    <w:p w:rsidR="005F57AA" w:rsidRPr="004556D9" w:rsidRDefault="005F57AA" w:rsidP="005F57AA">
      <w:pPr>
        <w:pStyle w:val="Felsorols"/>
        <w:numPr>
          <w:ilvl w:val="0"/>
          <w:numId w:val="0"/>
        </w:numPr>
        <w:ind w:left="442"/>
        <w:rPr>
          <w:rFonts w:ascii="Times New Roman" w:hAnsi="Times New Roman" w:cs="Times New Roman"/>
        </w:rPr>
      </w:pPr>
      <w:r w:rsidRPr="004556D9">
        <w:rPr>
          <w:rFonts w:ascii="Times New Roman" w:hAnsi="Times New Roman" w:cs="Times New Roman"/>
        </w:rPr>
        <w:t xml:space="preserve">94 people: 61 Hungarians (public servants, representatives of multinational companies, trade unions, entrepreneurial and civil organisations, academia), </w:t>
      </w:r>
      <w:r w:rsidR="004028B1" w:rsidRPr="004556D9">
        <w:rPr>
          <w:rFonts w:ascii="Times New Roman" w:hAnsi="Times New Roman" w:cs="Times New Roman"/>
        </w:rPr>
        <w:t xml:space="preserve">26 NCPs, </w:t>
      </w:r>
      <w:r w:rsidR="00C21A7C" w:rsidRPr="004556D9">
        <w:rPr>
          <w:rFonts w:ascii="Times New Roman" w:hAnsi="Times New Roman" w:cs="Times New Roman"/>
        </w:rPr>
        <w:t>representatives of OECD and</w:t>
      </w:r>
      <w:r w:rsidR="004028B1" w:rsidRPr="004556D9">
        <w:rPr>
          <w:rFonts w:ascii="Times New Roman" w:hAnsi="Times New Roman" w:cs="Times New Roman"/>
        </w:rPr>
        <w:t xml:space="preserve"> EU etc.</w:t>
      </w:r>
    </w:p>
    <w:p w:rsidR="00A279B5" w:rsidRPr="004556D9" w:rsidRDefault="00A279B5" w:rsidP="00D2402B">
      <w:pPr>
        <w:pStyle w:val="Felsorols"/>
        <w:rPr>
          <w:rFonts w:ascii="Times New Roman" w:hAnsi="Times New Roman" w:cs="Times New Roman"/>
        </w:rPr>
      </w:pPr>
      <w:r w:rsidRPr="004556D9">
        <w:rPr>
          <w:rFonts w:ascii="Times New Roman" w:hAnsi="Times New Roman" w:cs="Times New Roman"/>
        </w:rPr>
        <w:t xml:space="preserve">Highlights and key outcomes </w:t>
      </w:r>
    </w:p>
    <w:p w:rsidR="004028B1" w:rsidRPr="004556D9" w:rsidRDefault="004028B1" w:rsidP="004028B1">
      <w:pPr>
        <w:pStyle w:val="Felsorols"/>
        <w:numPr>
          <w:ilvl w:val="0"/>
          <w:numId w:val="0"/>
        </w:numPr>
        <w:ind w:left="442"/>
        <w:rPr>
          <w:rFonts w:ascii="Times New Roman" w:hAnsi="Times New Roman" w:cs="Times New Roman"/>
        </w:rPr>
      </w:pPr>
      <w:r w:rsidRPr="004556D9">
        <w:rPr>
          <w:rFonts w:ascii="Times New Roman" w:hAnsi="Times New Roman" w:cs="Times New Roman"/>
        </w:rPr>
        <w:t>The conference introduced the OECD Guidelines</w:t>
      </w:r>
      <w:r w:rsidR="009B0CF6" w:rsidRPr="004556D9">
        <w:rPr>
          <w:rFonts w:ascii="Times New Roman" w:hAnsi="Times New Roman" w:cs="Times New Roman"/>
        </w:rPr>
        <w:t xml:space="preserve">, </w:t>
      </w:r>
      <w:r w:rsidRPr="004556D9">
        <w:rPr>
          <w:rFonts w:ascii="Times New Roman" w:hAnsi="Times New Roman" w:cs="Times New Roman"/>
        </w:rPr>
        <w:t>3 other important international RBC documents</w:t>
      </w:r>
      <w:r w:rsidR="004A621A" w:rsidRPr="004556D9">
        <w:rPr>
          <w:rFonts w:ascii="Times New Roman" w:hAnsi="Times New Roman" w:cs="Times New Roman"/>
        </w:rPr>
        <w:t>,</w:t>
      </w:r>
      <w:r w:rsidRPr="004556D9">
        <w:rPr>
          <w:rFonts w:ascii="Times New Roman" w:hAnsi="Times New Roman" w:cs="Times New Roman"/>
        </w:rPr>
        <w:t xml:space="preserve"> </w:t>
      </w:r>
      <w:r w:rsidR="009B0CF6" w:rsidRPr="004556D9">
        <w:rPr>
          <w:rFonts w:ascii="Times New Roman" w:hAnsi="Times New Roman" w:cs="Times New Roman"/>
        </w:rPr>
        <w:t xml:space="preserve">NCP practices and experiences, the Hungarian NCP etc. </w:t>
      </w:r>
      <w:r w:rsidRPr="004556D9">
        <w:rPr>
          <w:rFonts w:ascii="Times New Roman" w:hAnsi="Times New Roman" w:cs="Times New Roman"/>
        </w:rPr>
        <w:t>The conference was combined with an informal meeting of National Contact Points.</w:t>
      </w:r>
    </w:p>
    <w:p w:rsidR="00151A2B" w:rsidRPr="004556D9" w:rsidRDefault="00151A2B" w:rsidP="00151A2B">
      <w:pPr>
        <w:pStyle w:val="Felsorols"/>
        <w:jc w:val="both"/>
        <w:rPr>
          <w:rFonts w:ascii="Times New Roman" w:hAnsi="Times New Roman" w:cs="Times New Roman"/>
        </w:rPr>
      </w:pPr>
      <w:r w:rsidRPr="004556D9">
        <w:rPr>
          <w:rFonts w:ascii="Times New Roman" w:hAnsi="Times New Roman" w:cs="Times New Roman"/>
        </w:rPr>
        <w:t xml:space="preserve">Title/subject of the event </w:t>
      </w:r>
    </w:p>
    <w:p w:rsidR="008D0483" w:rsidRPr="004556D9" w:rsidRDefault="009E7C02" w:rsidP="008D0483">
      <w:pPr>
        <w:pStyle w:val="Felsorols"/>
        <w:numPr>
          <w:ilvl w:val="0"/>
          <w:numId w:val="0"/>
        </w:numPr>
        <w:ind w:left="850" w:hanging="408"/>
        <w:jc w:val="both"/>
        <w:rPr>
          <w:rFonts w:ascii="Times New Roman" w:hAnsi="Times New Roman" w:cs="Times New Roman"/>
          <w:b/>
        </w:rPr>
      </w:pPr>
      <w:r w:rsidRPr="004556D9">
        <w:rPr>
          <w:rFonts w:ascii="Times New Roman" w:hAnsi="Times New Roman" w:cs="Times New Roman"/>
          <w:b/>
        </w:rPr>
        <w:t>Workshop on t</w:t>
      </w:r>
      <w:r w:rsidR="008D0483" w:rsidRPr="004556D9">
        <w:rPr>
          <w:rFonts w:ascii="Times New Roman" w:hAnsi="Times New Roman" w:cs="Times New Roman"/>
          <w:b/>
        </w:rPr>
        <w:t>he OECD Guidelines for Multinational Enterprises</w:t>
      </w:r>
    </w:p>
    <w:p w:rsidR="00151A2B" w:rsidRPr="004556D9" w:rsidRDefault="00151A2B" w:rsidP="00151A2B">
      <w:pPr>
        <w:pStyle w:val="Felsorols"/>
        <w:jc w:val="both"/>
        <w:rPr>
          <w:rFonts w:ascii="Times New Roman" w:hAnsi="Times New Roman" w:cs="Times New Roman"/>
        </w:rPr>
      </w:pPr>
      <w:r w:rsidRPr="004556D9">
        <w:rPr>
          <w:rFonts w:ascii="Times New Roman" w:hAnsi="Times New Roman" w:cs="Times New Roman"/>
        </w:rPr>
        <w:t>Place, date</w:t>
      </w:r>
    </w:p>
    <w:p w:rsidR="008D0483" w:rsidRPr="004556D9" w:rsidRDefault="008D0483" w:rsidP="008D0483">
      <w:pPr>
        <w:pStyle w:val="Felsorols"/>
        <w:numPr>
          <w:ilvl w:val="0"/>
          <w:numId w:val="0"/>
        </w:numPr>
        <w:ind w:left="850" w:hanging="408"/>
        <w:jc w:val="both"/>
        <w:rPr>
          <w:rFonts w:ascii="Times New Roman" w:hAnsi="Times New Roman" w:cs="Times New Roman"/>
        </w:rPr>
      </w:pPr>
      <w:r w:rsidRPr="004556D9">
        <w:rPr>
          <w:rFonts w:ascii="Times New Roman" w:hAnsi="Times New Roman" w:cs="Times New Roman"/>
        </w:rPr>
        <w:t>Budapest, 24</w:t>
      </w:r>
      <w:r w:rsidR="00CB08A4" w:rsidRPr="004556D9">
        <w:rPr>
          <w:rFonts w:ascii="Times New Roman" w:hAnsi="Times New Roman" w:cs="Times New Roman"/>
        </w:rPr>
        <w:t>-25</w:t>
      </w:r>
      <w:r w:rsidRPr="004556D9">
        <w:rPr>
          <w:rFonts w:ascii="Times New Roman" w:hAnsi="Times New Roman" w:cs="Times New Roman"/>
        </w:rPr>
        <w:t xml:space="preserve"> November 2015.</w:t>
      </w:r>
    </w:p>
    <w:p w:rsidR="00151A2B" w:rsidRPr="004556D9" w:rsidRDefault="00151A2B" w:rsidP="00151A2B">
      <w:pPr>
        <w:pStyle w:val="Felsorols"/>
        <w:rPr>
          <w:rFonts w:ascii="Times New Roman" w:hAnsi="Times New Roman" w:cs="Times New Roman"/>
        </w:rPr>
      </w:pPr>
      <w:r w:rsidRPr="004556D9">
        <w:rPr>
          <w:rFonts w:ascii="Times New Roman" w:hAnsi="Times New Roman" w:cs="Times New Roman"/>
        </w:rPr>
        <w:t>Organiser(s)</w:t>
      </w:r>
    </w:p>
    <w:p w:rsidR="008D0483" w:rsidRPr="004556D9" w:rsidRDefault="008D0483" w:rsidP="008D0483">
      <w:pPr>
        <w:pStyle w:val="Felsorols"/>
        <w:numPr>
          <w:ilvl w:val="0"/>
          <w:numId w:val="0"/>
        </w:numPr>
        <w:ind w:left="442"/>
        <w:rPr>
          <w:rFonts w:ascii="Times New Roman" w:hAnsi="Times New Roman" w:cs="Times New Roman"/>
        </w:rPr>
      </w:pPr>
      <w:r w:rsidRPr="004556D9">
        <w:rPr>
          <w:rFonts w:ascii="Times New Roman" w:hAnsi="Times New Roman" w:cs="Times New Roman"/>
        </w:rPr>
        <w:t>Friedrich-Ebert-</w:t>
      </w:r>
      <w:r w:rsidR="009E4BD6" w:rsidRPr="004556D9">
        <w:rPr>
          <w:rFonts w:ascii="Times New Roman" w:hAnsi="Times New Roman" w:cs="Times New Roman"/>
        </w:rPr>
        <w:t>Foundation</w:t>
      </w:r>
      <w:r w:rsidRPr="004556D9">
        <w:rPr>
          <w:rFonts w:ascii="Times New Roman" w:hAnsi="Times New Roman" w:cs="Times New Roman"/>
        </w:rPr>
        <w:t>, T</w:t>
      </w:r>
      <w:r w:rsidR="009E4BD6" w:rsidRPr="004556D9">
        <w:rPr>
          <w:rFonts w:ascii="Times New Roman" w:hAnsi="Times New Roman" w:cs="Times New Roman"/>
        </w:rPr>
        <w:t>rade</w:t>
      </w:r>
      <w:r w:rsidRPr="004556D9">
        <w:rPr>
          <w:rFonts w:ascii="Times New Roman" w:hAnsi="Times New Roman" w:cs="Times New Roman"/>
        </w:rPr>
        <w:t xml:space="preserve"> U</w:t>
      </w:r>
      <w:r w:rsidR="009E4BD6" w:rsidRPr="004556D9">
        <w:rPr>
          <w:rFonts w:ascii="Times New Roman" w:hAnsi="Times New Roman" w:cs="Times New Roman"/>
        </w:rPr>
        <w:t>nion</w:t>
      </w:r>
      <w:r w:rsidRPr="004556D9">
        <w:rPr>
          <w:rFonts w:ascii="Times New Roman" w:hAnsi="Times New Roman" w:cs="Times New Roman"/>
        </w:rPr>
        <w:t xml:space="preserve"> A</w:t>
      </w:r>
      <w:r w:rsidR="009E4BD6" w:rsidRPr="004556D9">
        <w:rPr>
          <w:rFonts w:ascii="Times New Roman" w:hAnsi="Times New Roman" w:cs="Times New Roman"/>
        </w:rPr>
        <w:t>dvisory</w:t>
      </w:r>
      <w:r w:rsidRPr="004556D9">
        <w:rPr>
          <w:rFonts w:ascii="Times New Roman" w:hAnsi="Times New Roman" w:cs="Times New Roman"/>
        </w:rPr>
        <w:t xml:space="preserve"> C</w:t>
      </w:r>
      <w:r w:rsidR="009E4BD6" w:rsidRPr="004556D9">
        <w:rPr>
          <w:rFonts w:ascii="Times New Roman" w:hAnsi="Times New Roman" w:cs="Times New Roman"/>
        </w:rPr>
        <w:t>ommittee to the</w:t>
      </w:r>
      <w:r w:rsidRPr="004556D9">
        <w:rPr>
          <w:rFonts w:ascii="Times New Roman" w:hAnsi="Times New Roman" w:cs="Times New Roman"/>
        </w:rPr>
        <w:t xml:space="preserve"> OECD, H</w:t>
      </w:r>
      <w:r w:rsidR="009E4BD6" w:rsidRPr="004556D9">
        <w:rPr>
          <w:rFonts w:ascii="Times New Roman" w:hAnsi="Times New Roman" w:cs="Times New Roman"/>
        </w:rPr>
        <w:t>ungarian</w:t>
      </w:r>
      <w:r w:rsidRPr="004556D9">
        <w:rPr>
          <w:rFonts w:ascii="Times New Roman" w:hAnsi="Times New Roman" w:cs="Times New Roman"/>
        </w:rPr>
        <w:t xml:space="preserve"> N</w:t>
      </w:r>
      <w:r w:rsidR="009E4BD6" w:rsidRPr="004556D9">
        <w:rPr>
          <w:rFonts w:ascii="Times New Roman" w:hAnsi="Times New Roman" w:cs="Times New Roman"/>
        </w:rPr>
        <w:t>ational</w:t>
      </w:r>
      <w:r w:rsidRPr="004556D9">
        <w:rPr>
          <w:rFonts w:ascii="Times New Roman" w:hAnsi="Times New Roman" w:cs="Times New Roman"/>
        </w:rPr>
        <w:t xml:space="preserve"> C</w:t>
      </w:r>
      <w:r w:rsidR="009E4BD6" w:rsidRPr="004556D9">
        <w:rPr>
          <w:rFonts w:ascii="Times New Roman" w:hAnsi="Times New Roman" w:cs="Times New Roman"/>
        </w:rPr>
        <w:t>ontact</w:t>
      </w:r>
      <w:r w:rsidRPr="004556D9">
        <w:rPr>
          <w:rFonts w:ascii="Times New Roman" w:hAnsi="Times New Roman" w:cs="Times New Roman"/>
        </w:rPr>
        <w:t xml:space="preserve"> P</w:t>
      </w:r>
      <w:r w:rsidR="009E4BD6" w:rsidRPr="004556D9">
        <w:rPr>
          <w:rFonts w:ascii="Times New Roman" w:hAnsi="Times New Roman" w:cs="Times New Roman"/>
        </w:rPr>
        <w:t>oint</w:t>
      </w:r>
    </w:p>
    <w:p w:rsidR="00151A2B" w:rsidRPr="004556D9" w:rsidRDefault="00151A2B" w:rsidP="00151A2B">
      <w:pPr>
        <w:pStyle w:val="Felsorols"/>
        <w:rPr>
          <w:rFonts w:ascii="Times New Roman" w:hAnsi="Times New Roman" w:cs="Times New Roman"/>
        </w:rPr>
      </w:pPr>
      <w:r w:rsidRPr="004556D9">
        <w:rPr>
          <w:rFonts w:ascii="Times New Roman" w:hAnsi="Times New Roman" w:cs="Times New Roman"/>
        </w:rPr>
        <w:t xml:space="preserve">Number of participants and type of audience (e.g. government, business, worker organisations, NGOs, academia, or other parties) </w:t>
      </w:r>
    </w:p>
    <w:p w:rsidR="009E4BD6" w:rsidRPr="004556D9" w:rsidRDefault="009E4BD6" w:rsidP="009E4BD6">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32 trade union leaders from Hungary, Turkey and Romania</w:t>
      </w:r>
      <w:r w:rsidR="00C21A7C" w:rsidRPr="004556D9">
        <w:rPr>
          <w:rFonts w:ascii="Times New Roman" w:hAnsi="Times New Roman" w:cs="Times New Roman"/>
        </w:rPr>
        <w:t xml:space="preserve"> + lecturers</w:t>
      </w:r>
    </w:p>
    <w:p w:rsidR="00151A2B" w:rsidRPr="004556D9" w:rsidRDefault="00151A2B" w:rsidP="00151A2B">
      <w:pPr>
        <w:pStyle w:val="Felsorols"/>
        <w:rPr>
          <w:rFonts w:ascii="Times New Roman" w:hAnsi="Times New Roman" w:cs="Times New Roman"/>
        </w:rPr>
      </w:pPr>
      <w:r w:rsidRPr="004556D9">
        <w:rPr>
          <w:rFonts w:ascii="Times New Roman" w:hAnsi="Times New Roman" w:cs="Times New Roman"/>
        </w:rPr>
        <w:t>Highlights and key outcomes</w:t>
      </w:r>
    </w:p>
    <w:p w:rsidR="00151A2B" w:rsidRPr="004556D9" w:rsidRDefault="009E7C02" w:rsidP="009E7C02">
      <w:pPr>
        <w:pStyle w:val="Felsorols"/>
        <w:numPr>
          <w:ilvl w:val="0"/>
          <w:numId w:val="0"/>
        </w:numPr>
        <w:ind w:left="442"/>
        <w:rPr>
          <w:rFonts w:ascii="Times New Roman" w:hAnsi="Times New Roman" w:cs="Times New Roman"/>
        </w:rPr>
      </w:pPr>
      <w:r w:rsidRPr="004556D9">
        <w:rPr>
          <w:rFonts w:ascii="Times New Roman" w:hAnsi="Times New Roman" w:cs="Times New Roman"/>
        </w:rPr>
        <w:t>The aims of the workshop we</w:t>
      </w:r>
      <w:r w:rsidR="00CB08A4" w:rsidRPr="004556D9">
        <w:rPr>
          <w:rFonts w:ascii="Times New Roman" w:hAnsi="Times New Roman" w:cs="Times New Roman"/>
        </w:rPr>
        <w:t>re to</w:t>
      </w:r>
      <w:r w:rsidRPr="004556D9">
        <w:rPr>
          <w:rFonts w:ascii="Times New Roman" w:hAnsi="Times New Roman" w:cs="Times New Roman"/>
        </w:rPr>
        <w:t xml:space="preserve"> build trade union capacity to use the OECD Guidelines; and to strengthen trade union engagement in NCP activities.</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lastRenderedPageBreak/>
        <w:t xml:space="preserve">Did the NCP participate in any event organised by stakeholders or other entities to promote the Guidelines and their implementation procedures? </w:t>
      </w:r>
    </w:p>
    <w:p w:rsidR="001B0163" w:rsidRPr="004556D9" w:rsidRDefault="001B0163" w:rsidP="001B0163">
      <w:pPr>
        <w:pStyle w:val="Felsorols"/>
        <w:rPr>
          <w:rFonts w:ascii="Times New Roman" w:hAnsi="Times New Roman" w:cs="Times New Roman"/>
        </w:rPr>
      </w:pPr>
      <w:r w:rsidRPr="004556D9">
        <w:rPr>
          <w:rFonts w:ascii="Times New Roman" w:hAnsi="Times New Roman" w:cs="Times New Roman"/>
        </w:rPr>
        <w:t>Title of the event</w:t>
      </w:r>
    </w:p>
    <w:p w:rsidR="001B0163" w:rsidRPr="004556D9" w:rsidRDefault="001B0163" w:rsidP="001B0163">
      <w:pPr>
        <w:pStyle w:val="Felsorols"/>
        <w:numPr>
          <w:ilvl w:val="0"/>
          <w:numId w:val="0"/>
        </w:numPr>
        <w:ind w:left="850" w:hanging="408"/>
        <w:rPr>
          <w:rFonts w:ascii="Times New Roman" w:hAnsi="Times New Roman" w:cs="Times New Roman"/>
        </w:rPr>
      </w:pPr>
      <w:r w:rsidRPr="004556D9">
        <w:rPr>
          <w:rFonts w:ascii="Times New Roman" w:hAnsi="Times New Roman" w:cs="Times New Roman"/>
          <w:b/>
        </w:rPr>
        <w:t xml:space="preserve">SUSCO Expo </w:t>
      </w:r>
      <w:r w:rsidRPr="004556D9">
        <w:rPr>
          <w:rFonts w:ascii="Times New Roman" w:hAnsi="Times New Roman" w:cs="Times New Roman"/>
        </w:rPr>
        <w:t>(Sustainable Development Conference Expo)</w:t>
      </w:r>
    </w:p>
    <w:p w:rsidR="001B0163" w:rsidRPr="004556D9" w:rsidRDefault="001B0163" w:rsidP="001B0163">
      <w:pPr>
        <w:pStyle w:val="Felsorols"/>
        <w:rPr>
          <w:rFonts w:ascii="Times New Roman" w:hAnsi="Times New Roman" w:cs="Times New Roman"/>
        </w:rPr>
      </w:pPr>
      <w:r w:rsidRPr="004556D9">
        <w:rPr>
          <w:rFonts w:ascii="Times New Roman" w:hAnsi="Times New Roman" w:cs="Times New Roman"/>
        </w:rPr>
        <w:t>Place, date:</w:t>
      </w:r>
    </w:p>
    <w:p w:rsidR="001B0163" w:rsidRPr="004556D9" w:rsidRDefault="001B0163" w:rsidP="001B0163">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Budapest, 2-3 October, 2014.</w:t>
      </w:r>
    </w:p>
    <w:p w:rsidR="001B0163" w:rsidRPr="004556D9" w:rsidRDefault="001B0163" w:rsidP="001B0163">
      <w:pPr>
        <w:pStyle w:val="Felsorols"/>
        <w:rPr>
          <w:rFonts w:ascii="Times New Roman" w:hAnsi="Times New Roman" w:cs="Times New Roman"/>
        </w:rPr>
      </w:pPr>
      <w:r w:rsidRPr="004556D9">
        <w:rPr>
          <w:rFonts w:ascii="Times New Roman" w:hAnsi="Times New Roman" w:cs="Times New Roman"/>
        </w:rPr>
        <w:t xml:space="preserve">Organiser(s) </w:t>
      </w:r>
    </w:p>
    <w:p w:rsidR="001B0163" w:rsidRPr="004556D9" w:rsidRDefault="00E07FF6" w:rsidP="001B0163">
      <w:pPr>
        <w:pStyle w:val="Felsorols"/>
        <w:numPr>
          <w:ilvl w:val="0"/>
          <w:numId w:val="0"/>
        </w:numPr>
        <w:ind w:left="850" w:hanging="408"/>
        <w:rPr>
          <w:rFonts w:ascii="Times New Roman" w:hAnsi="Times New Roman" w:cs="Times New Roman"/>
        </w:rPr>
      </w:pPr>
      <w:proofErr w:type="spellStart"/>
      <w:r w:rsidRPr="004556D9">
        <w:rPr>
          <w:rFonts w:ascii="Times New Roman" w:hAnsi="Times New Roman" w:cs="Times New Roman"/>
        </w:rPr>
        <w:t>Antall</w:t>
      </w:r>
      <w:proofErr w:type="spellEnd"/>
      <w:r w:rsidRPr="004556D9">
        <w:rPr>
          <w:rFonts w:ascii="Times New Roman" w:hAnsi="Times New Roman" w:cs="Times New Roman"/>
        </w:rPr>
        <w:t xml:space="preserve"> József Knowledge Centre</w:t>
      </w:r>
    </w:p>
    <w:p w:rsidR="001B0163" w:rsidRPr="004556D9" w:rsidRDefault="001B0163" w:rsidP="001B0163">
      <w:pPr>
        <w:pStyle w:val="Felsorols"/>
        <w:rPr>
          <w:rFonts w:ascii="Times New Roman" w:hAnsi="Times New Roman" w:cs="Times New Roman"/>
        </w:rPr>
      </w:pPr>
      <w:r w:rsidRPr="004556D9">
        <w:rPr>
          <w:rFonts w:ascii="Times New Roman" w:hAnsi="Times New Roman" w:cs="Times New Roman"/>
        </w:rPr>
        <w:t>Number of participants and type of audience (e.g. government, business, worker organisations, NGOs, academia, or other parties)</w:t>
      </w:r>
    </w:p>
    <w:p w:rsidR="00E07FF6" w:rsidRPr="004556D9" w:rsidRDefault="00E07FF6" w:rsidP="00E07FF6">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No data</w:t>
      </w:r>
    </w:p>
    <w:p w:rsidR="001B0163" w:rsidRPr="004556D9" w:rsidRDefault="001B0163" w:rsidP="001B0163">
      <w:pPr>
        <w:pStyle w:val="Felsorols"/>
        <w:rPr>
          <w:rFonts w:ascii="Times New Roman" w:hAnsi="Times New Roman" w:cs="Times New Roman"/>
        </w:rPr>
      </w:pPr>
      <w:r w:rsidRPr="004556D9">
        <w:rPr>
          <w:rFonts w:ascii="Times New Roman" w:hAnsi="Times New Roman" w:cs="Times New Roman"/>
        </w:rPr>
        <w:t>Highlights and key outcomes</w:t>
      </w:r>
    </w:p>
    <w:p w:rsidR="00E07FF6" w:rsidRPr="004556D9" w:rsidRDefault="00E07FF6" w:rsidP="00E07FF6">
      <w:pPr>
        <w:pStyle w:val="Felsorols"/>
        <w:numPr>
          <w:ilvl w:val="0"/>
          <w:numId w:val="0"/>
        </w:numPr>
        <w:ind w:left="426" w:firstLine="16"/>
        <w:rPr>
          <w:rFonts w:ascii="Times New Roman" w:hAnsi="Times New Roman" w:cs="Times New Roman"/>
        </w:rPr>
      </w:pPr>
      <w:r w:rsidRPr="004556D9">
        <w:rPr>
          <w:rFonts w:ascii="Times New Roman" w:hAnsi="Times New Roman" w:cs="Times New Roman"/>
        </w:rPr>
        <w:t>The Hungarian NCP was one of the exhibitors at the side event of the Sustainable Development Conference.</w:t>
      </w:r>
    </w:p>
    <w:p w:rsidR="00E07FF6" w:rsidRPr="004556D9" w:rsidRDefault="00E07FF6" w:rsidP="00E07FF6">
      <w:pPr>
        <w:pStyle w:val="Felsorols"/>
        <w:rPr>
          <w:rFonts w:ascii="Times New Roman" w:hAnsi="Times New Roman" w:cs="Times New Roman"/>
        </w:rPr>
      </w:pPr>
      <w:r w:rsidRPr="004556D9">
        <w:rPr>
          <w:rFonts w:ascii="Times New Roman" w:hAnsi="Times New Roman" w:cs="Times New Roman"/>
        </w:rPr>
        <w:t>Title of the event</w:t>
      </w:r>
    </w:p>
    <w:p w:rsidR="00E07FF6" w:rsidRPr="004556D9" w:rsidRDefault="00E07FF6" w:rsidP="00E07FF6">
      <w:pPr>
        <w:pStyle w:val="Felsorols"/>
        <w:numPr>
          <w:ilvl w:val="0"/>
          <w:numId w:val="0"/>
        </w:numPr>
        <w:ind w:left="850" w:hanging="408"/>
        <w:rPr>
          <w:rFonts w:ascii="Times New Roman" w:hAnsi="Times New Roman" w:cs="Times New Roman"/>
          <w:b/>
        </w:rPr>
      </w:pPr>
      <w:r w:rsidRPr="004556D9">
        <w:rPr>
          <w:rFonts w:ascii="Times New Roman" w:hAnsi="Times New Roman" w:cs="Times New Roman"/>
          <w:b/>
        </w:rPr>
        <w:t>CSR Hungary 2014 Conference</w:t>
      </w:r>
    </w:p>
    <w:p w:rsidR="00E07FF6" w:rsidRPr="004556D9" w:rsidRDefault="00E07FF6" w:rsidP="00E07FF6">
      <w:pPr>
        <w:pStyle w:val="Felsorols"/>
        <w:rPr>
          <w:rFonts w:ascii="Times New Roman" w:hAnsi="Times New Roman" w:cs="Times New Roman"/>
        </w:rPr>
      </w:pPr>
      <w:r w:rsidRPr="004556D9">
        <w:rPr>
          <w:rFonts w:ascii="Times New Roman" w:hAnsi="Times New Roman" w:cs="Times New Roman"/>
        </w:rPr>
        <w:t>Place, date</w:t>
      </w:r>
    </w:p>
    <w:p w:rsidR="00E07FF6" w:rsidRPr="004556D9" w:rsidRDefault="00621B7C" w:rsidP="00E07FF6">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Budapest, 12</w:t>
      </w:r>
      <w:r w:rsidR="00E07FF6" w:rsidRPr="004556D9">
        <w:rPr>
          <w:rFonts w:ascii="Times New Roman" w:hAnsi="Times New Roman" w:cs="Times New Roman"/>
        </w:rPr>
        <w:t xml:space="preserve"> November 2014.</w:t>
      </w:r>
    </w:p>
    <w:p w:rsidR="00E07FF6" w:rsidRPr="004556D9" w:rsidRDefault="00E07FF6" w:rsidP="00E07FF6">
      <w:pPr>
        <w:pStyle w:val="Felsorols"/>
        <w:rPr>
          <w:rFonts w:ascii="Times New Roman" w:hAnsi="Times New Roman" w:cs="Times New Roman"/>
        </w:rPr>
      </w:pPr>
      <w:r w:rsidRPr="004556D9">
        <w:rPr>
          <w:rFonts w:ascii="Times New Roman" w:hAnsi="Times New Roman" w:cs="Times New Roman"/>
        </w:rPr>
        <w:t xml:space="preserve">Organiser(s) </w:t>
      </w:r>
    </w:p>
    <w:p w:rsidR="00E07FF6" w:rsidRPr="004556D9" w:rsidRDefault="00E07FF6" w:rsidP="00621B7C">
      <w:pPr>
        <w:pStyle w:val="Felsorols"/>
        <w:numPr>
          <w:ilvl w:val="0"/>
          <w:numId w:val="0"/>
        </w:numPr>
        <w:ind w:left="426" w:firstLine="16"/>
        <w:rPr>
          <w:rFonts w:ascii="Times New Roman" w:hAnsi="Times New Roman" w:cs="Times New Roman"/>
        </w:rPr>
      </w:pPr>
      <w:r w:rsidRPr="004556D9">
        <w:rPr>
          <w:rFonts w:ascii="Times New Roman" w:hAnsi="Times New Roman" w:cs="Times New Roman"/>
        </w:rPr>
        <w:t>CSR Hungary</w:t>
      </w:r>
    </w:p>
    <w:p w:rsidR="00E07FF6" w:rsidRPr="004556D9" w:rsidRDefault="00E07FF6" w:rsidP="00E07FF6">
      <w:pPr>
        <w:pStyle w:val="Felsorols"/>
        <w:rPr>
          <w:rFonts w:ascii="Times New Roman" w:hAnsi="Times New Roman" w:cs="Times New Roman"/>
        </w:rPr>
      </w:pPr>
      <w:r w:rsidRPr="004556D9">
        <w:rPr>
          <w:rFonts w:ascii="Times New Roman" w:hAnsi="Times New Roman" w:cs="Times New Roman"/>
        </w:rPr>
        <w:t>Number of participants and type of audience (e.g. government, business, worker organisations, NGOs, academia, or other parties)</w:t>
      </w:r>
    </w:p>
    <w:p w:rsidR="00E07FF6" w:rsidRPr="004556D9" w:rsidRDefault="00E07FF6" w:rsidP="00CB08A4">
      <w:pPr>
        <w:pStyle w:val="Felsorols"/>
        <w:numPr>
          <w:ilvl w:val="0"/>
          <w:numId w:val="0"/>
        </w:numPr>
        <w:ind w:left="426"/>
        <w:rPr>
          <w:rFonts w:ascii="Times New Roman" w:hAnsi="Times New Roman" w:cs="Times New Roman"/>
        </w:rPr>
      </w:pPr>
      <w:r w:rsidRPr="004556D9">
        <w:rPr>
          <w:rFonts w:ascii="Times New Roman" w:hAnsi="Times New Roman" w:cs="Times New Roman"/>
        </w:rPr>
        <w:t>No data</w:t>
      </w:r>
    </w:p>
    <w:p w:rsidR="00E07FF6" w:rsidRPr="004556D9" w:rsidRDefault="00E07FF6" w:rsidP="00E07FF6">
      <w:pPr>
        <w:pStyle w:val="Felsorols"/>
        <w:rPr>
          <w:rFonts w:ascii="Times New Roman" w:hAnsi="Times New Roman" w:cs="Times New Roman"/>
        </w:rPr>
      </w:pPr>
      <w:r w:rsidRPr="004556D9">
        <w:rPr>
          <w:rFonts w:ascii="Times New Roman" w:hAnsi="Times New Roman" w:cs="Times New Roman"/>
        </w:rPr>
        <w:t>Highlights and key outcomes</w:t>
      </w:r>
      <w:r w:rsidRPr="004556D9" w:rsidDel="00CD3435">
        <w:rPr>
          <w:rFonts w:ascii="Times New Roman" w:hAnsi="Times New Roman" w:cs="Times New Roman"/>
        </w:rPr>
        <w:t xml:space="preserve"> </w:t>
      </w:r>
    </w:p>
    <w:p w:rsidR="00621B7C" w:rsidRPr="004556D9" w:rsidRDefault="00621B7C" w:rsidP="00621B7C">
      <w:pPr>
        <w:pStyle w:val="Felsorols"/>
        <w:numPr>
          <w:ilvl w:val="0"/>
          <w:numId w:val="0"/>
        </w:numPr>
        <w:ind w:left="426" w:firstLine="16"/>
        <w:rPr>
          <w:rFonts w:ascii="Times New Roman" w:hAnsi="Times New Roman" w:cs="Times New Roman"/>
        </w:rPr>
      </w:pPr>
      <w:r w:rsidRPr="004556D9">
        <w:rPr>
          <w:rFonts w:ascii="Times New Roman" w:hAnsi="Times New Roman" w:cs="Times New Roman"/>
        </w:rPr>
        <w:t>The Hungarian NCP was one of the exhibitors at the side event of the CSR Hungary 2014 Conference.</w:t>
      </w:r>
    </w:p>
    <w:p w:rsidR="00966A60" w:rsidRPr="004556D9" w:rsidRDefault="00966A60" w:rsidP="00966A60">
      <w:pPr>
        <w:pStyle w:val="Felsorols"/>
        <w:rPr>
          <w:rFonts w:ascii="Times New Roman" w:hAnsi="Times New Roman" w:cs="Times New Roman"/>
        </w:rPr>
      </w:pPr>
      <w:r w:rsidRPr="004556D9">
        <w:rPr>
          <w:rFonts w:ascii="Times New Roman" w:hAnsi="Times New Roman" w:cs="Times New Roman"/>
        </w:rPr>
        <w:t>Title of the event</w:t>
      </w:r>
    </w:p>
    <w:p w:rsidR="00966A60" w:rsidRPr="004556D9" w:rsidRDefault="005A168F" w:rsidP="001B0163">
      <w:pPr>
        <w:pStyle w:val="Felsorols"/>
        <w:numPr>
          <w:ilvl w:val="0"/>
          <w:numId w:val="0"/>
        </w:numPr>
        <w:ind w:left="426"/>
        <w:jc w:val="both"/>
        <w:rPr>
          <w:rFonts w:ascii="Times New Roman" w:hAnsi="Times New Roman" w:cs="Times New Roman"/>
          <w:b/>
        </w:rPr>
      </w:pPr>
      <w:r w:rsidRPr="004556D9">
        <w:rPr>
          <w:rFonts w:ascii="Times New Roman" w:hAnsi="Times New Roman" w:cs="Times New Roman"/>
          <w:b/>
        </w:rPr>
        <w:lastRenderedPageBreak/>
        <w:t>Recommendations for Responsible Business Conduct in a Global Context and Prospects for Enhanced Cooperation</w:t>
      </w:r>
      <w:r w:rsidR="001B0163" w:rsidRPr="004556D9">
        <w:rPr>
          <w:rFonts w:ascii="Times New Roman" w:hAnsi="Times New Roman" w:cs="Times New Roman"/>
          <w:b/>
        </w:rPr>
        <w:t xml:space="preserve"> </w:t>
      </w:r>
      <w:r w:rsidR="001B0163" w:rsidRPr="004556D9">
        <w:rPr>
          <w:rFonts w:ascii="Times New Roman" w:hAnsi="Times New Roman" w:cs="Times New Roman"/>
        </w:rPr>
        <w:t>-</w:t>
      </w:r>
      <w:r w:rsidRPr="004556D9">
        <w:rPr>
          <w:rFonts w:ascii="Times New Roman" w:hAnsi="Times New Roman" w:cs="Times New Roman"/>
        </w:rPr>
        <w:t xml:space="preserve"> Capacity-Building </w:t>
      </w:r>
      <w:proofErr w:type="spellStart"/>
      <w:r w:rsidRPr="004556D9">
        <w:rPr>
          <w:rFonts w:ascii="Times New Roman" w:hAnsi="Times New Roman" w:cs="Times New Roman"/>
        </w:rPr>
        <w:t>Vysehrad</w:t>
      </w:r>
      <w:proofErr w:type="spellEnd"/>
      <w:r w:rsidRPr="004556D9">
        <w:rPr>
          <w:rFonts w:ascii="Times New Roman" w:hAnsi="Times New Roman" w:cs="Times New Roman"/>
        </w:rPr>
        <w:t xml:space="preserve"> Group Regional Workshop</w:t>
      </w:r>
    </w:p>
    <w:p w:rsidR="00966A60" w:rsidRPr="004556D9" w:rsidRDefault="00966A60" w:rsidP="00966A60">
      <w:pPr>
        <w:pStyle w:val="Felsorols"/>
        <w:rPr>
          <w:rFonts w:ascii="Times New Roman" w:hAnsi="Times New Roman" w:cs="Times New Roman"/>
        </w:rPr>
      </w:pPr>
      <w:r w:rsidRPr="004556D9">
        <w:rPr>
          <w:rFonts w:ascii="Times New Roman" w:hAnsi="Times New Roman" w:cs="Times New Roman"/>
        </w:rPr>
        <w:t>Place, date</w:t>
      </w:r>
    </w:p>
    <w:p w:rsidR="00966A60" w:rsidRPr="004556D9" w:rsidRDefault="00966A60" w:rsidP="00966A60">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Katowice, 23-24 October</w:t>
      </w:r>
      <w:r w:rsidR="005A168F" w:rsidRPr="004556D9">
        <w:rPr>
          <w:rFonts w:ascii="Times New Roman" w:hAnsi="Times New Roman" w:cs="Times New Roman"/>
        </w:rPr>
        <w:t>, 2014.</w:t>
      </w:r>
    </w:p>
    <w:p w:rsidR="00966A60" w:rsidRPr="004556D9" w:rsidRDefault="00966A60" w:rsidP="00966A60">
      <w:pPr>
        <w:pStyle w:val="Felsorols"/>
        <w:rPr>
          <w:rFonts w:ascii="Times New Roman" w:hAnsi="Times New Roman" w:cs="Times New Roman"/>
        </w:rPr>
      </w:pPr>
      <w:r w:rsidRPr="004556D9">
        <w:rPr>
          <w:rFonts w:ascii="Times New Roman" w:hAnsi="Times New Roman" w:cs="Times New Roman"/>
        </w:rPr>
        <w:t xml:space="preserve">Organiser(s) </w:t>
      </w:r>
    </w:p>
    <w:p w:rsidR="005A168F" w:rsidRPr="004556D9" w:rsidRDefault="005A168F" w:rsidP="005A168F">
      <w:pPr>
        <w:pStyle w:val="Felsorols"/>
        <w:numPr>
          <w:ilvl w:val="0"/>
          <w:numId w:val="0"/>
        </w:numPr>
        <w:ind w:left="442"/>
        <w:rPr>
          <w:rFonts w:ascii="Times New Roman" w:hAnsi="Times New Roman" w:cs="Times New Roman"/>
        </w:rPr>
      </w:pPr>
      <w:r w:rsidRPr="004556D9">
        <w:rPr>
          <w:rFonts w:ascii="Times New Roman" w:hAnsi="Times New Roman" w:cs="Times New Roman"/>
        </w:rPr>
        <w:t>Friedrich-Ebert-Foundation, Trade Union Advisory Committee to the OECD, Polish OECD National Contact Point</w:t>
      </w:r>
    </w:p>
    <w:p w:rsidR="00966A60" w:rsidRPr="004556D9" w:rsidRDefault="00966A60" w:rsidP="00966A60">
      <w:pPr>
        <w:pStyle w:val="Felsorols"/>
        <w:rPr>
          <w:rFonts w:ascii="Times New Roman" w:hAnsi="Times New Roman" w:cs="Times New Roman"/>
        </w:rPr>
      </w:pPr>
      <w:r w:rsidRPr="004556D9">
        <w:rPr>
          <w:rFonts w:ascii="Times New Roman" w:hAnsi="Times New Roman" w:cs="Times New Roman"/>
        </w:rPr>
        <w:t>Number of participants and type of audience (e.g. government, business, worker organisations, NGOs, academia, or other parties)</w:t>
      </w:r>
    </w:p>
    <w:p w:rsidR="00966A60" w:rsidRPr="004556D9" w:rsidRDefault="005A168F" w:rsidP="00966A60">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About 35 trade union leaders from Poland, Czech Republic, Hungary and Slovakia</w:t>
      </w:r>
      <w:r w:rsidR="007572B5" w:rsidRPr="004556D9">
        <w:rPr>
          <w:rFonts w:ascii="Times New Roman" w:hAnsi="Times New Roman" w:cs="Times New Roman"/>
        </w:rPr>
        <w:t>+ lecturers</w:t>
      </w:r>
    </w:p>
    <w:p w:rsidR="00966A60" w:rsidRPr="004556D9" w:rsidRDefault="00966A60" w:rsidP="00966A60">
      <w:pPr>
        <w:pStyle w:val="Felsorols"/>
        <w:rPr>
          <w:rFonts w:ascii="Times New Roman" w:hAnsi="Times New Roman" w:cs="Times New Roman"/>
        </w:rPr>
      </w:pPr>
      <w:r w:rsidRPr="004556D9">
        <w:rPr>
          <w:rFonts w:ascii="Times New Roman" w:hAnsi="Times New Roman" w:cs="Times New Roman"/>
        </w:rPr>
        <w:t>Highlights and key outcomes</w:t>
      </w:r>
      <w:r w:rsidRPr="004556D9" w:rsidDel="00CD3435">
        <w:rPr>
          <w:rFonts w:ascii="Times New Roman" w:hAnsi="Times New Roman" w:cs="Times New Roman"/>
        </w:rPr>
        <w:t xml:space="preserve"> </w:t>
      </w:r>
    </w:p>
    <w:p w:rsidR="001B0163" w:rsidRPr="004556D9" w:rsidRDefault="001B0163" w:rsidP="001B0163">
      <w:pPr>
        <w:pStyle w:val="Felsorols"/>
        <w:numPr>
          <w:ilvl w:val="0"/>
          <w:numId w:val="0"/>
        </w:numPr>
        <w:ind w:left="442"/>
        <w:rPr>
          <w:rFonts w:ascii="Times New Roman" w:hAnsi="Times New Roman" w:cs="Times New Roman"/>
        </w:rPr>
      </w:pPr>
      <w:r w:rsidRPr="004556D9">
        <w:rPr>
          <w:rFonts w:ascii="Times New Roman" w:hAnsi="Times New Roman" w:cs="Times New Roman"/>
        </w:rPr>
        <w:t>The aims of the workshop we</w:t>
      </w:r>
      <w:r w:rsidR="00CB08A4" w:rsidRPr="004556D9">
        <w:rPr>
          <w:rFonts w:ascii="Times New Roman" w:hAnsi="Times New Roman" w:cs="Times New Roman"/>
        </w:rPr>
        <w:t>re to</w:t>
      </w:r>
      <w:r w:rsidRPr="004556D9">
        <w:rPr>
          <w:rFonts w:ascii="Times New Roman" w:hAnsi="Times New Roman" w:cs="Times New Roman"/>
        </w:rPr>
        <w:t xml:space="preserve"> build trade union capacity to use the OECD Guidelines for Multinational Enterprises and act within regional network; strengthen trade union engagement in the National Contact Points in </w:t>
      </w:r>
      <w:proofErr w:type="spellStart"/>
      <w:r w:rsidR="003D522C" w:rsidRPr="004556D9">
        <w:rPr>
          <w:rFonts w:ascii="Times New Roman" w:hAnsi="Times New Roman" w:cs="Times New Roman"/>
        </w:rPr>
        <w:t>Visegrad</w:t>
      </w:r>
      <w:proofErr w:type="spellEnd"/>
      <w:r w:rsidR="003D522C" w:rsidRPr="004556D9">
        <w:rPr>
          <w:rFonts w:ascii="Times New Roman" w:hAnsi="Times New Roman" w:cs="Times New Roman"/>
        </w:rPr>
        <w:t xml:space="preserve"> </w:t>
      </w:r>
      <w:r w:rsidRPr="004556D9">
        <w:rPr>
          <w:rFonts w:ascii="Times New Roman" w:hAnsi="Times New Roman" w:cs="Times New Roman"/>
        </w:rPr>
        <w:t>Group Countries (Poland, Czech Republic, Hungary, Slovak Republic), and</w:t>
      </w:r>
      <w:r w:rsidR="00C01788" w:rsidRPr="004556D9">
        <w:rPr>
          <w:rFonts w:ascii="Times New Roman" w:hAnsi="Times New Roman" w:cs="Times New Roman"/>
        </w:rPr>
        <w:t xml:space="preserve"> create</w:t>
      </w:r>
      <w:r w:rsidRPr="004556D9">
        <w:rPr>
          <w:rFonts w:ascii="Times New Roman" w:hAnsi="Times New Roman" w:cs="Times New Roman"/>
        </w:rPr>
        <w:t xml:space="preserve"> informal network of support.</w:t>
      </w:r>
    </w:p>
    <w:p w:rsidR="00A279B5" w:rsidRPr="004556D9" w:rsidRDefault="008F157C" w:rsidP="005A167D">
      <w:pPr>
        <w:pStyle w:val="Felsorols"/>
        <w:rPr>
          <w:rFonts w:ascii="Times New Roman" w:hAnsi="Times New Roman" w:cs="Times New Roman"/>
        </w:rPr>
      </w:pPr>
      <w:r w:rsidRPr="004556D9">
        <w:rPr>
          <w:rFonts w:ascii="Times New Roman" w:hAnsi="Times New Roman" w:cs="Times New Roman"/>
        </w:rPr>
        <w:t>Title of the event:</w:t>
      </w:r>
    </w:p>
    <w:p w:rsidR="008F157C" w:rsidRPr="004556D9" w:rsidRDefault="008F157C" w:rsidP="008F157C">
      <w:pPr>
        <w:pStyle w:val="Felsorols"/>
        <w:numPr>
          <w:ilvl w:val="0"/>
          <w:numId w:val="0"/>
        </w:numPr>
        <w:ind w:left="442"/>
        <w:rPr>
          <w:rFonts w:ascii="Times New Roman" w:hAnsi="Times New Roman" w:cs="Times New Roman"/>
          <w:b/>
        </w:rPr>
      </w:pPr>
      <w:r w:rsidRPr="004556D9">
        <w:rPr>
          <w:rFonts w:ascii="Times New Roman" w:hAnsi="Times New Roman" w:cs="Times New Roman"/>
          <w:b/>
        </w:rPr>
        <w:t>Works Council Club</w:t>
      </w:r>
    </w:p>
    <w:p w:rsidR="008F157C" w:rsidRPr="004556D9" w:rsidRDefault="00A279B5" w:rsidP="005A167D">
      <w:pPr>
        <w:pStyle w:val="Felsorols"/>
        <w:rPr>
          <w:rFonts w:ascii="Times New Roman" w:hAnsi="Times New Roman" w:cs="Times New Roman"/>
        </w:rPr>
      </w:pPr>
      <w:r w:rsidRPr="004556D9">
        <w:rPr>
          <w:rFonts w:ascii="Times New Roman" w:hAnsi="Times New Roman" w:cs="Times New Roman"/>
        </w:rPr>
        <w:t>Place, date</w:t>
      </w:r>
      <w:r w:rsidR="008F157C" w:rsidRPr="004556D9">
        <w:rPr>
          <w:rFonts w:ascii="Times New Roman" w:hAnsi="Times New Roman" w:cs="Times New Roman"/>
        </w:rPr>
        <w:t xml:space="preserve">: </w:t>
      </w:r>
    </w:p>
    <w:p w:rsidR="00A279B5" w:rsidRPr="004556D9" w:rsidRDefault="008F157C" w:rsidP="008F157C">
      <w:pPr>
        <w:pStyle w:val="Felsorols"/>
        <w:numPr>
          <w:ilvl w:val="0"/>
          <w:numId w:val="0"/>
        </w:numPr>
        <w:ind w:left="442"/>
        <w:rPr>
          <w:rFonts w:ascii="Times New Roman" w:hAnsi="Times New Roman" w:cs="Times New Roman"/>
        </w:rPr>
      </w:pPr>
      <w:r w:rsidRPr="004556D9">
        <w:rPr>
          <w:rFonts w:ascii="Times New Roman" w:hAnsi="Times New Roman" w:cs="Times New Roman"/>
        </w:rPr>
        <w:t>Budapest, 24 February, 2015.</w:t>
      </w:r>
    </w:p>
    <w:p w:rsidR="008F157C" w:rsidRPr="004556D9" w:rsidRDefault="00A279B5" w:rsidP="00F55364">
      <w:pPr>
        <w:pStyle w:val="Felsorols"/>
        <w:rPr>
          <w:rFonts w:ascii="Times New Roman" w:hAnsi="Times New Roman" w:cs="Times New Roman"/>
        </w:rPr>
      </w:pPr>
      <w:r w:rsidRPr="004556D9">
        <w:rPr>
          <w:rFonts w:ascii="Times New Roman" w:hAnsi="Times New Roman" w:cs="Times New Roman"/>
        </w:rPr>
        <w:t>Organiser(s)</w:t>
      </w:r>
      <w:r w:rsidR="00F55364" w:rsidRPr="004556D9">
        <w:t xml:space="preserve"> </w:t>
      </w:r>
    </w:p>
    <w:p w:rsidR="00A279B5" w:rsidRPr="004556D9" w:rsidRDefault="008F157C" w:rsidP="008F157C">
      <w:pPr>
        <w:pStyle w:val="Felsorols"/>
        <w:numPr>
          <w:ilvl w:val="0"/>
          <w:numId w:val="0"/>
        </w:numPr>
        <w:ind w:left="442"/>
        <w:rPr>
          <w:rFonts w:ascii="Times New Roman" w:hAnsi="Times New Roman" w:cs="Times New Roman"/>
        </w:rPr>
      </w:pPr>
      <w:r w:rsidRPr="004556D9">
        <w:rPr>
          <w:rFonts w:ascii="Times New Roman" w:hAnsi="Times New Roman" w:cs="Times New Roman"/>
        </w:rPr>
        <w:t>Works Council</w:t>
      </w:r>
      <w:r w:rsidR="00F55364" w:rsidRPr="004556D9">
        <w:rPr>
          <w:rFonts w:ascii="Times New Roman" w:hAnsi="Times New Roman" w:cs="Times New Roman"/>
        </w:rPr>
        <w:t xml:space="preserve"> Advisory Service Association</w:t>
      </w:r>
      <w:r w:rsidRPr="004556D9">
        <w:rPr>
          <w:rFonts w:ascii="Times New Roman" w:hAnsi="Times New Roman" w:cs="Times New Roman"/>
        </w:rPr>
        <w:t xml:space="preserve"> (ÉTOSZ)</w:t>
      </w:r>
    </w:p>
    <w:p w:rsidR="00A279B5" w:rsidRPr="004556D9" w:rsidRDefault="00A279B5" w:rsidP="005A167D">
      <w:pPr>
        <w:pStyle w:val="Felsorols"/>
        <w:rPr>
          <w:rFonts w:ascii="Times New Roman" w:hAnsi="Times New Roman" w:cs="Times New Roman"/>
        </w:rPr>
      </w:pPr>
      <w:r w:rsidRPr="004556D9">
        <w:rPr>
          <w:rFonts w:ascii="Times New Roman" w:hAnsi="Times New Roman" w:cs="Times New Roman"/>
        </w:rPr>
        <w:t>Number of participants and type of audience (e.g. government, business, worker organisations, NGOs, academia, or other parties)</w:t>
      </w:r>
    </w:p>
    <w:p w:rsidR="008F157C" w:rsidRPr="004556D9" w:rsidRDefault="00C01788" w:rsidP="008F157C">
      <w:pPr>
        <w:pStyle w:val="Felsorols"/>
        <w:numPr>
          <w:ilvl w:val="0"/>
          <w:numId w:val="0"/>
        </w:numPr>
        <w:ind w:left="442"/>
        <w:rPr>
          <w:rFonts w:ascii="Times New Roman" w:hAnsi="Times New Roman" w:cs="Times New Roman"/>
        </w:rPr>
      </w:pPr>
      <w:r w:rsidRPr="004556D9">
        <w:rPr>
          <w:rFonts w:ascii="Times New Roman" w:hAnsi="Times New Roman" w:cs="Times New Roman"/>
        </w:rPr>
        <w:t>About 20 works council leader</w:t>
      </w:r>
    </w:p>
    <w:p w:rsidR="00A279B5" w:rsidRPr="004556D9" w:rsidRDefault="00A279B5" w:rsidP="005A167D">
      <w:pPr>
        <w:pStyle w:val="Felsorols"/>
        <w:rPr>
          <w:rFonts w:ascii="Times New Roman" w:hAnsi="Times New Roman" w:cs="Times New Roman"/>
        </w:rPr>
      </w:pPr>
      <w:r w:rsidRPr="004556D9">
        <w:rPr>
          <w:rFonts w:ascii="Times New Roman" w:hAnsi="Times New Roman" w:cs="Times New Roman"/>
        </w:rPr>
        <w:t>Highlights and key outcomes</w:t>
      </w:r>
    </w:p>
    <w:p w:rsidR="008F157C" w:rsidRPr="004556D9" w:rsidRDefault="00C01788" w:rsidP="008F157C">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The OECD Guidelines, the Hungarian NCP</w:t>
      </w:r>
      <w:r w:rsidR="00E71E79" w:rsidRPr="004556D9">
        <w:rPr>
          <w:rFonts w:ascii="Times New Roman" w:hAnsi="Times New Roman" w:cs="Times New Roman"/>
        </w:rPr>
        <w:t xml:space="preserve"> and the specific instance procedure were introduced.</w:t>
      </w:r>
    </w:p>
    <w:p w:rsidR="001713DE" w:rsidRPr="004556D9" w:rsidRDefault="009E7C02" w:rsidP="009E7C02">
      <w:pPr>
        <w:pStyle w:val="Felsorols"/>
        <w:rPr>
          <w:rFonts w:ascii="Times New Roman" w:hAnsi="Times New Roman" w:cs="Times New Roman"/>
        </w:rPr>
      </w:pPr>
      <w:r w:rsidRPr="004556D9">
        <w:rPr>
          <w:rFonts w:ascii="Times New Roman" w:hAnsi="Times New Roman" w:cs="Times New Roman"/>
        </w:rPr>
        <w:t>Title of the event</w:t>
      </w:r>
    </w:p>
    <w:p w:rsidR="009E7C02" w:rsidRPr="004556D9" w:rsidRDefault="001713DE" w:rsidP="001713DE">
      <w:pPr>
        <w:pStyle w:val="Felsorols"/>
        <w:numPr>
          <w:ilvl w:val="0"/>
          <w:numId w:val="0"/>
        </w:numPr>
        <w:ind w:left="426"/>
        <w:rPr>
          <w:rFonts w:ascii="Times New Roman" w:hAnsi="Times New Roman" w:cs="Times New Roman"/>
          <w:b/>
        </w:rPr>
      </w:pPr>
      <w:r w:rsidRPr="004556D9">
        <w:rPr>
          <w:rFonts w:ascii="Times New Roman" w:hAnsi="Times New Roman" w:cs="Times New Roman"/>
          <w:b/>
        </w:rPr>
        <w:t>Meeting of the Anti-Corruption Committee of the Joint Venture Association</w:t>
      </w:r>
      <w:r w:rsidR="009E7C02" w:rsidRPr="004556D9">
        <w:rPr>
          <w:rFonts w:ascii="Times New Roman" w:hAnsi="Times New Roman" w:cs="Times New Roman"/>
          <w:b/>
        </w:rPr>
        <w:t xml:space="preserve"> </w:t>
      </w:r>
    </w:p>
    <w:p w:rsidR="009E7C02" w:rsidRPr="004556D9" w:rsidRDefault="009E7C02" w:rsidP="009E7C02">
      <w:pPr>
        <w:pStyle w:val="Felsorols"/>
        <w:rPr>
          <w:rFonts w:ascii="Times New Roman" w:hAnsi="Times New Roman" w:cs="Times New Roman"/>
        </w:rPr>
      </w:pPr>
      <w:r w:rsidRPr="004556D9">
        <w:rPr>
          <w:rFonts w:ascii="Times New Roman" w:hAnsi="Times New Roman" w:cs="Times New Roman"/>
        </w:rPr>
        <w:lastRenderedPageBreak/>
        <w:t>Place, date</w:t>
      </w:r>
    </w:p>
    <w:p w:rsidR="001713DE" w:rsidRPr="004556D9" w:rsidRDefault="001713DE" w:rsidP="001713DE">
      <w:pPr>
        <w:pStyle w:val="Felsorols"/>
        <w:numPr>
          <w:ilvl w:val="0"/>
          <w:numId w:val="0"/>
        </w:numPr>
        <w:ind w:left="426"/>
        <w:rPr>
          <w:rFonts w:ascii="Times New Roman" w:hAnsi="Times New Roman" w:cs="Times New Roman"/>
        </w:rPr>
      </w:pPr>
      <w:r w:rsidRPr="004556D9">
        <w:rPr>
          <w:rFonts w:ascii="Times New Roman" w:hAnsi="Times New Roman" w:cs="Times New Roman"/>
        </w:rPr>
        <w:t>Budapest, 23 April 2015</w:t>
      </w:r>
      <w:r w:rsidR="007572B5" w:rsidRPr="004556D9">
        <w:rPr>
          <w:rFonts w:ascii="Times New Roman" w:hAnsi="Times New Roman" w:cs="Times New Roman"/>
        </w:rPr>
        <w:t>.</w:t>
      </w:r>
    </w:p>
    <w:p w:rsidR="001713DE" w:rsidRPr="004556D9" w:rsidRDefault="009E7C02" w:rsidP="001713DE">
      <w:pPr>
        <w:pStyle w:val="Felsorols"/>
        <w:rPr>
          <w:rFonts w:ascii="Times New Roman" w:hAnsi="Times New Roman" w:cs="Times New Roman"/>
        </w:rPr>
      </w:pPr>
      <w:r w:rsidRPr="004556D9">
        <w:rPr>
          <w:rFonts w:ascii="Times New Roman" w:hAnsi="Times New Roman" w:cs="Times New Roman"/>
        </w:rPr>
        <w:t>Organiser(s)</w:t>
      </w:r>
      <w:r w:rsidR="00E71E79" w:rsidRPr="004556D9">
        <w:rPr>
          <w:rFonts w:ascii="Times New Roman" w:hAnsi="Times New Roman" w:cs="Times New Roman"/>
        </w:rPr>
        <w:t xml:space="preserve"> </w:t>
      </w:r>
    </w:p>
    <w:p w:rsidR="009E7C02" w:rsidRPr="004556D9" w:rsidRDefault="00E71E79" w:rsidP="001713DE">
      <w:pPr>
        <w:pStyle w:val="Felsorols"/>
        <w:numPr>
          <w:ilvl w:val="0"/>
          <w:numId w:val="0"/>
        </w:numPr>
        <w:ind w:left="442"/>
        <w:rPr>
          <w:rFonts w:ascii="Times New Roman" w:hAnsi="Times New Roman" w:cs="Times New Roman"/>
        </w:rPr>
      </w:pPr>
      <w:r w:rsidRPr="004556D9">
        <w:rPr>
          <w:rFonts w:ascii="Times New Roman" w:hAnsi="Times New Roman" w:cs="Times New Roman"/>
        </w:rPr>
        <w:t>Joint Venture Association</w:t>
      </w:r>
    </w:p>
    <w:p w:rsidR="009E7C02" w:rsidRPr="004556D9" w:rsidRDefault="009E7C02" w:rsidP="009E7C02">
      <w:pPr>
        <w:pStyle w:val="Felsorols"/>
        <w:rPr>
          <w:rFonts w:ascii="Times New Roman" w:hAnsi="Times New Roman" w:cs="Times New Roman"/>
        </w:rPr>
      </w:pPr>
      <w:r w:rsidRPr="004556D9">
        <w:rPr>
          <w:rFonts w:ascii="Times New Roman" w:hAnsi="Times New Roman" w:cs="Times New Roman"/>
        </w:rPr>
        <w:t>Number of participants and type of audience (e.g. government, business, worker organisations, NGOs, academia, or other parties)</w:t>
      </w:r>
    </w:p>
    <w:p w:rsidR="00966A60" w:rsidRPr="004556D9" w:rsidRDefault="00966A60" w:rsidP="00966A60">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About 15 members of the Anti-Corruption Committee of the Joint Venture Association</w:t>
      </w:r>
      <w:r w:rsidR="00C01788" w:rsidRPr="004556D9">
        <w:rPr>
          <w:rFonts w:ascii="Times New Roman" w:hAnsi="Times New Roman" w:cs="Times New Roman"/>
        </w:rPr>
        <w:t xml:space="preserve"> (business)</w:t>
      </w:r>
    </w:p>
    <w:p w:rsidR="009E7C02" w:rsidRPr="004556D9" w:rsidRDefault="009E7C02" w:rsidP="009E7C02">
      <w:pPr>
        <w:pStyle w:val="Felsorols"/>
        <w:rPr>
          <w:rFonts w:ascii="Times New Roman" w:hAnsi="Times New Roman" w:cs="Times New Roman"/>
        </w:rPr>
      </w:pPr>
      <w:r w:rsidRPr="004556D9">
        <w:rPr>
          <w:rFonts w:ascii="Times New Roman" w:hAnsi="Times New Roman" w:cs="Times New Roman"/>
        </w:rPr>
        <w:t>Highlights and key outcomes</w:t>
      </w:r>
      <w:r w:rsidRPr="004556D9" w:rsidDel="00CD3435">
        <w:rPr>
          <w:rFonts w:ascii="Times New Roman" w:hAnsi="Times New Roman" w:cs="Times New Roman"/>
        </w:rPr>
        <w:t xml:space="preserve"> </w:t>
      </w:r>
    </w:p>
    <w:p w:rsidR="001713DE" w:rsidRPr="004556D9" w:rsidRDefault="001713DE" w:rsidP="00851961">
      <w:pPr>
        <w:pStyle w:val="Felsorols"/>
        <w:numPr>
          <w:ilvl w:val="0"/>
          <w:numId w:val="0"/>
        </w:numPr>
        <w:ind w:left="426" w:firstLine="16"/>
        <w:rPr>
          <w:rFonts w:ascii="Times New Roman" w:hAnsi="Times New Roman" w:cs="Times New Roman"/>
        </w:rPr>
      </w:pPr>
      <w:r w:rsidRPr="004556D9">
        <w:rPr>
          <w:rFonts w:ascii="Times New Roman" w:hAnsi="Times New Roman" w:cs="Times New Roman"/>
        </w:rPr>
        <w:t>The Guidelines were introduced with special emphasize on</w:t>
      </w:r>
      <w:r w:rsidR="007572B5" w:rsidRPr="004556D9">
        <w:rPr>
          <w:rFonts w:ascii="Times New Roman" w:hAnsi="Times New Roman" w:cs="Times New Roman"/>
        </w:rPr>
        <w:t xml:space="preserve"> Chapter</w:t>
      </w:r>
      <w:r w:rsidRPr="004556D9">
        <w:rPr>
          <w:rFonts w:ascii="Times New Roman" w:hAnsi="Times New Roman" w:cs="Times New Roman"/>
        </w:rPr>
        <w:t xml:space="preserve"> </w:t>
      </w:r>
      <w:r w:rsidR="007572B5" w:rsidRPr="004556D9">
        <w:rPr>
          <w:rFonts w:ascii="Times New Roman" w:hAnsi="Times New Roman" w:cs="Times New Roman"/>
        </w:rPr>
        <w:t>“</w:t>
      </w:r>
      <w:r w:rsidRPr="004556D9">
        <w:rPr>
          <w:rFonts w:ascii="Times New Roman" w:hAnsi="Times New Roman" w:cs="Times New Roman"/>
        </w:rPr>
        <w:t>Combating Bribery</w:t>
      </w:r>
      <w:r w:rsidR="00966A60" w:rsidRPr="004556D9">
        <w:rPr>
          <w:rFonts w:ascii="Times New Roman" w:hAnsi="Times New Roman" w:cs="Times New Roman"/>
        </w:rPr>
        <w:t>, Bribe S</w:t>
      </w:r>
      <w:r w:rsidRPr="004556D9">
        <w:rPr>
          <w:rFonts w:ascii="Times New Roman" w:hAnsi="Times New Roman" w:cs="Times New Roman"/>
        </w:rPr>
        <w:t xml:space="preserve">olicitation and </w:t>
      </w:r>
      <w:r w:rsidR="00851961" w:rsidRPr="004556D9">
        <w:rPr>
          <w:rFonts w:ascii="Times New Roman" w:hAnsi="Times New Roman" w:cs="Times New Roman"/>
        </w:rPr>
        <w:t>Extortion</w:t>
      </w:r>
      <w:r w:rsidR="007572B5" w:rsidRPr="004556D9">
        <w:rPr>
          <w:rFonts w:ascii="Times New Roman" w:hAnsi="Times New Roman" w:cs="Times New Roman"/>
        </w:rPr>
        <w:t>”</w:t>
      </w:r>
      <w:r w:rsidR="00966A60" w:rsidRPr="004556D9">
        <w:rPr>
          <w:rFonts w:ascii="Times New Roman" w:hAnsi="Times New Roman" w:cs="Times New Roman"/>
        </w:rPr>
        <w:t>.</w:t>
      </w:r>
    </w:p>
    <w:p w:rsidR="001713DE" w:rsidRPr="004556D9" w:rsidRDefault="001713DE" w:rsidP="001713DE">
      <w:pPr>
        <w:pStyle w:val="Felsorols"/>
        <w:rPr>
          <w:rFonts w:ascii="Times New Roman" w:hAnsi="Times New Roman" w:cs="Times New Roman"/>
        </w:rPr>
      </w:pPr>
      <w:r w:rsidRPr="004556D9">
        <w:rPr>
          <w:rFonts w:ascii="Times New Roman" w:hAnsi="Times New Roman" w:cs="Times New Roman"/>
        </w:rPr>
        <w:t>Title of the event</w:t>
      </w:r>
    </w:p>
    <w:p w:rsidR="00CB08A4" w:rsidRPr="004556D9" w:rsidRDefault="00CB08A4" w:rsidP="00CB08A4">
      <w:pPr>
        <w:pStyle w:val="Felsorols"/>
        <w:numPr>
          <w:ilvl w:val="0"/>
          <w:numId w:val="0"/>
        </w:numPr>
        <w:ind w:left="442"/>
        <w:rPr>
          <w:rFonts w:ascii="Times New Roman" w:hAnsi="Times New Roman" w:cs="Times New Roman"/>
        </w:rPr>
      </w:pPr>
      <w:r w:rsidRPr="004556D9">
        <w:rPr>
          <w:rFonts w:ascii="Times New Roman" w:hAnsi="Times New Roman" w:cs="Times New Roman"/>
          <w:b/>
        </w:rPr>
        <w:t xml:space="preserve">Responsible Business Conduct and the OECD Guidelines for Multinational Enterprises Workshop </w:t>
      </w:r>
      <w:r w:rsidRPr="004556D9">
        <w:rPr>
          <w:rFonts w:ascii="Times New Roman" w:hAnsi="Times New Roman" w:cs="Times New Roman"/>
        </w:rPr>
        <w:t>(OECD Investment Policy Review of Ukraine)</w:t>
      </w:r>
    </w:p>
    <w:p w:rsidR="001713DE" w:rsidRPr="004556D9" w:rsidRDefault="001713DE" w:rsidP="001713DE">
      <w:pPr>
        <w:pStyle w:val="Felsorols"/>
        <w:rPr>
          <w:rFonts w:ascii="Times New Roman" w:hAnsi="Times New Roman" w:cs="Times New Roman"/>
        </w:rPr>
      </w:pPr>
      <w:r w:rsidRPr="004556D9">
        <w:rPr>
          <w:rFonts w:ascii="Times New Roman" w:hAnsi="Times New Roman" w:cs="Times New Roman"/>
        </w:rPr>
        <w:t>Place, date</w:t>
      </w:r>
    </w:p>
    <w:p w:rsidR="00CB08A4" w:rsidRPr="004556D9" w:rsidRDefault="00CB08A4" w:rsidP="00CB08A4">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Kiev, 17 September 2015</w:t>
      </w:r>
      <w:r w:rsidR="007572B5" w:rsidRPr="004556D9">
        <w:rPr>
          <w:rFonts w:ascii="Times New Roman" w:hAnsi="Times New Roman" w:cs="Times New Roman"/>
        </w:rPr>
        <w:t>.</w:t>
      </w:r>
    </w:p>
    <w:p w:rsidR="001713DE" w:rsidRPr="004556D9" w:rsidRDefault="001713DE" w:rsidP="001713DE">
      <w:pPr>
        <w:pStyle w:val="Felsorols"/>
        <w:rPr>
          <w:rFonts w:ascii="Times New Roman" w:hAnsi="Times New Roman" w:cs="Times New Roman"/>
        </w:rPr>
      </w:pPr>
      <w:r w:rsidRPr="004556D9">
        <w:rPr>
          <w:rFonts w:ascii="Times New Roman" w:hAnsi="Times New Roman" w:cs="Times New Roman"/>
        </w:rPr>
        <w:t>Organiser(s)</w:t>
      </w:r>
    </w:p>
    <w:p w:rsidR="00CB08A4" w:rsidRPr="004556D9" w:rsidRDefault="00CB08A4" w:rsidP="00CB08A4">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Ministry of Economic Development and Trade of Ukraine</w:t>
      </w:r>
      <w:r w:rsidR="00E8356F" w:rsidRPr="004556D9">
        <w:rPr>
          <w:rFonts w:ascii="Times New Roman" w:hAnsi="Times New Roman" w:cs="Times New Roman"/>
        </w:rPr>
        <w:t xml:space="preserve"> and OECD</w:t>
      </w:r>
    </w:p>
    <w:p w:rsidR="001713DE" w:rsidRPr="004556D9" w:rsidRDefault="001713DE" w:rsidP="001713DE">
      <w:pPr>
        <w:pStyle w:val="Felsorols"/>
        <w:rPr>
          <w:rFonts w:ascii="Times New Roman" w:hAnsi="Times New Roman" w:cs="Times New Roman"/>
        </w:rPr>
      </w:pPr>
      <w:r w:rsidRPr="004556D9">
        <w:rPr>
          <w:rFonts w:ascii="Times New Roman" w:hAnsi="Times New Roman" w:cs="Times New Roman"/>
        </w:rPr>
        <w:t>Number of participants and type of audience (e.g. government, business, worker organisations, NGOs, academia, or other parties)</w:t>
      </w:r>
    </w:p>
    <w:p w:rsidR="00E8356F" w:rsidRPr="004556D9" w:rsidRDefault="00E8356F" w:rsidP="00E8356F">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About 20 people from the government and civil organisations</w:t>
      </w:r>
    </w:p>
    <w:p w:rsidR="001713DE" w:rsidRPr="004556D9" w:rsidRDefault="001713DE" w:rsidP="001713DE">
      <w:pPr>
        <w:pStyle w:val="Felsorols"/>
        <w:rPr>
          <w:rFonts w:ascii="Times New Roman" w:hAnsi="Times New Roman" w:cs="Times New Roman"/>
        </w:rPr>
      </w:pPr>
      <w:r w:rsidRPr="004556D9">
        <w:rPr>
          <w:rFonts w:ascii="Times New Roman" w:hAnsi="Times New Roman" w:cs="Times New Roman"/>
        </w:rPr>
        <w:t>Highlights and key outcomes</w:t>
      </w:r>
      <w:r w:rsidRPr="004556D9" w:rsidDel="00CD3435">
        <w:rPr>
          <w:rFonts w:ascii="Times New Roman" w:hAnsi="Times New Roman" w:cs="Times New Roman"/>
        </w:rPr>
        <w:t xml:space="preserve"> </w:t>
      </w:r>
    </w:p>
    <w:p w:rsidR="001713DE" w:rsidRPr="004556D9" w:rsidRDefault="00E8356F" w:rsidP="001713DE">
      <w:pPr>
        <w:pStyle w:val="Felsorols"/>
        <w:numPr>
          <w:ilvl w:val="0"/>
          <w:numId w:val="0"/>
        </w:numPr>
        <w:ind w:left="850" w:hanging="408"/>
        <w:rPr>
          <w:rFonts w:ascii="Times New Roman" w:hAnsi="Times New Roman" w:cs="Times New Roman"/>
        </w:rPr>
      </w:pPr>
      <w:r w:rsidRPr="004556D9">
        <w:rPr>
          <w:rFonts w:ascii="Times New Roman" w:hAnsi="Times New Roman" w:cs="Times New Roman"/>
        </w:rPr>
        <w:t>The Hungarian NCP was one of the lecturers introducing NCPs of neighbouring countries.</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Does the NCP </w:t>
      </w:r>
      <w:r w:rsidR="00975E7A" w:rsidRPr="005718D4">
        <w:rPr>
          <w:rFonts w:ascii="Times New Roman" w:hAnsi="Times New Roman" w:cs="Times New Roman"/>
          <w:u w:val="single"/>
        </w:rPr>
        <w:t>cooperate</w:t>
      </w:r>
      <w:r w:rsidRPr="005718D4">
        <w:rPr>
          <w:rFonts w:ascii="Times New Roman" w:hAnsi="Times New Roman" w:cs="Times New Roman"/>
          <w:u w:val="single"/>
        </w:rPr>
        <w:t xml:space="preserve"> with OECD partner organisations and/or other leading </w:t>
      </w:r>
      <w:r w:rsidR="00975E7A" w:rsidRPr="005718D4">
        <w:rPr>
          <w:rFonts w:ascii="Times New Roman" w:hAnsi="Times New Roman" w:cs="Times New Roman"/>
          <w:u w:val="single"/>
        </w:rPr>
        <w:t xml:space="preserve">organisations working on </w:t>
      </w:r>
      <w:r w:rsidRPr="005718D4">
        <w:rPr>
          <w:rFonts w:ascii="Times New Roman" w:hAnsi="Times New Roman" w:cs="Times New Roman"/>
          <w:u w:val="single"/>
        </w:rPr>
        <w:t>responsible business conduct</w:t>
      </w:r>
      <w:r w:rsidR="00A74A9F" w:rsidRPr="005718D4">
        <w:rPr>
          <w:rFonts w:ascii="Times New Roman" w:hAnsi="Times New Roman" w:cs="Times New Roman"/>
          <w:u w:val="single"/>
        </w:rPr>
        <w:t>?</w:t>
      </w:r>
      <w:r w:rsidRPr="005718D4">
        <w:rPr>
          <w:rFonts w:ascii="Times New Roman" w:hAnsi="Times New Roman" w:cs="Times New Roman"/>
          <w:u w:val="single"/>
        </w:rPr>
        <w:t xml:space="preserve"> Please </w:t>
      </w:r>
      <w:r w:rsidR="002C78B0" w:rsidRPr="005718D4">
        <w:rPr>
          <w:rFonts w:ascii="Times New Roman" w:hAnsi="Times New Roman" w:cs="Times New Roman"/>
          <w:u w:val="single"/>
        </w:rPr>
        <w:t xml:space="preserve">check all that apply and </w:t>
      </w:r>
      <w:r w:rsidRPr="005718D4">
        <w:rPr>
          <w:rFonts w:ascii="Times New Roman" w:hAnsi="Times New Roman" w:cs="Times New Roman"/>
          <w:u w:val="single"/>
        </w:rPr>
        <w:t>provide further details on the nature of the</w:t>
      </w:r>
      <w:r w:rsidR="00975E7A" w:rsidRPr="005718D4">
        <w:rPr>
          <w:rFonts w:ascii="Times New Roman" w:hAnsi="Times New Roman" w:cs="Times New Roman"/>
          <w:u w:val="single"/>
        </w:rPr>
        <w:t xml:space="preserve"> cooperation</w:t>
      </w:r>
      <w:r w:rsidRPr="005718D4">
        <w:rPr>
          <w:rFonts w:ascii="Times New Roman" w:hAnsi="Times New Roman" w:cs="Times New Roman"/>
          <w:u w:val="single"/>
        </w:rPr>
        <w:t>.</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 xml:space="preserve">ILO </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 xml:space="preserve">UN Global Compact and its local networks  </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 xml:space="preserve">UN Office of the High Commissioner on Human Rights </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lastRenderedPageBreak/>
        <w:t xml:space="preserve">National Institution for the Protection and Promotion of Human Rights </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 xml:space="preserve">Global Reporting Initiative </w:t>
      </w:r>
    </w:p>
    <w:p w:rsidR="00975E7A"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ISO</w:t>
      </w:r>
    </w:p>
    <w:p w:rsidR="00A279B5" w:rsidRPr="004556D9" w:rsidRDefault="002C78B0" w:rsidP="005A167D">
      <w:pPr>
        <w:pStyle w:val="Felsorols"/>
        <w:jc w:val="both"/>
        <w:rPr>
          <w:rFonts w:ascii="Times New Roman" w:hAnsi="Times New Roman" w:cs="Times New Roman"/>
        </w:rPr>
      </w:pPr>
      <w:r w:rsidRPr="004556D9">
        <w:rPr>
          <w:rFonts w:ascii="Times New Roman" w:hAnsi="Times New Roman" w:cs="Times New Roman"/>
        </w:rPr>
        <w:t>Other,</w:t>
      </w:r>
      <w:r w:rsidR="00A279B5" w:rsidRPr="004556D9">
        <w:rPr>
          <w:rFonts w:ascii="Times New Roman" w:hAnsi="Times New Roman" w:cs="Times New Roman"/>
        </w:rPr>
        <w:t xml:space="preserve"> please provide details. </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Did the NCP receive enquiries </w:t>
      </w:r>
      <w:r w:rsidR="00740D50" w:rsidRPr="005718D4">
        <w:rPr>
          <w:rFonts w:ascii="Times New Roman" w:hAnsi="Times New Roman" w:cs="Times New Roman"/>
          <w:u w:val="single"/>
        </w:rPr>
        <w:t xml:space="preserve">about </w:t>
      </w:r>
      <w:r w:rsidRPr="005718D4">
        <w:rPr>
          <w:rFonts w:ascii="Times New Roman" w:hAnsi="Times New Roman" w:cs="Times New Roman"/>
          <w:u w:val="single"/>
        </w:rPr>
        <w:t>the Guidelines and the NCP</w:t>
      </w:r>
      <w:r w:rsidR="002C78B0" w:rsidRPr="005718D4">
        <w:rPr>
          <w:rFonts w:ascii="Times New Roman" w:hAnsi="Times New Roman" w:cs="Times New Roman"/>
          <w:u w:val="single"/>
        </w:rPr>
        <w:t>?</w:t>
      </w:r>
      <w:r w:rsidR="00740D50" w:rsidRPr="005718D4">
        <w:rPr>
          <w:rFonts w:ascii="Times New Roman" w:hAnsi="Times New Roman" w:cs="Times New Roman"/>
          <w:u w:val="single"/>
        </w:rPr>
        <w:t xml:space="preserve"> From</w:t>
      </w:r>
      <w:r w:rsidR="002C78B0" w:rsidRPr="005718D4">
        <w:rPr>
          <w:rFonts w:ascii="Times New Roman" w:hAnsi="Times New Roman" w:cs="Times New Roman"/>
          <w:u w:val="single"/>
        </w:rPr>
        <w:t xml:space="preserve"> (check all that apply)</w:t>
      </w:r>
      <w:r w:rsidR="00740D50" w:rsidRPr="005718D4">
        <w:rPr>
          <w:rFonts w:ascii="Times New Roman" w:hAnsi="Times New Roman" w:cs="Times New Roman"/>
          <w:u w:val="single"/>
        </w:rPr>
        <w:t>:</w:t>
      </w:r>
    </w:p>
    <w:p w:rsidR="00A279B5" w:rsidRPr="004556D9" w:rsidRDefault="00740D50" w:rsidP="005A167D">
      <w:pPr>
        <w:pStyle w:val="Felsorols"/>
        <w:jc w:val="both"/>
        <w:rPr>
          <w:rFonts w:ascii="Times New Roman" w:hAnsi="Times New Roman" w:cs="Times New Roman"/>
        </w:rPr>
      </w:pPr>
      <w:r w:rsidRPr="004556D9">
        <w:rPr>
          <w:rFonts w:ascii="Times New Roman" w:hAnsi="Times New Roman" w:cs="Times New Roman"/>
        </w:rPr>
        <w:t>B</w:t>
      </w:r>
      <w:r w:rsidR="00A279B5" w:rsidRPr="004556D9">
        <w:rPr>
          <w:rFonts w:ascii="Times New Roman" w:hAnsi="Times New Roman" w:cs="Times New Roman"/>
        </w:rPr>
        <w:t xml:space="preserve">usiness </w:t>
      </w:r>
    </w:p>
    <w:p w:rsidR="00A279B5" w:rsidRPr="004556D9" w:rsidRDefault="00740D50" w:rsidP="005A167D">
      <w:pPr>
        <w:pStyle w:val="Felsorols"/>
        <w:jc w:val="both"/>
        <w:rPr>
          <w:rFonts w:ascii="Times New Roman" w:hAnsi="Times New Roman" w:cs="Times New Roman"/>
          <w:b/>
        </w:rPr>
      </w:pPr>
      <w:r w:rsidRPr="005718D4">
        <w:rPr>
          <w:rFonts w:ascii="Times New Roman" w:hAnsi="Times New Roman" w:cs="Times New Roman"/>
        </w:rPr>
        <w:t>L</w:t>
      </w:r>
      <w:bookmarkStart w:id="0" w:name="_GoBack"/>
      <w:bookmarkEnd w:id="0"/>
      <w:r w:rsidRPr="005718D4">
        <w:rPr>
          <w:rFonts w:ascii="Times New Roman" w:hAnsi="Times New Roman" w:cs="Times New Roman"/>
        </w:rPr>
        <w:t xml:space="preserve">abour </w:t>
      </w:r>
      <w:r w:rsidR="00A279B5" w:rsidRPr="005718D4">
        <w:rPr>
          <w:rFonts w:ascii="Times New Roman" w:hAnsi="Times New Roman" w:cs="Times New Roman"/>
        </w:rPr>
        <w:t>organisations</w:t>
      </w:r>
      <w:r w:rsidR="00A279B5" w:rsidRPr="004556D9">
        <w:rPr>
          <w:rFonts w:ascii="Times New Roman" w:hAnsi="Times New Roman" w:cs="Times New Roman"/>
          <w:b/>
        </w:rPr>
        <w:t xml:space="preserve"> </w:t>
      </w:r>
      <w:r w:rsidR="005718D4" w:rsidRPr="005718D4">
        <w:rPr>
          <w:rFonts w:ascii="Times New Roman" w:hAnsi="Times New Roman"/>
        </w:rPr>
        <w:sym w:font="Wingdings" w:char="F0FC"/>
      </w:r>
    </w:p>
    <w:p w:rsidR="00A279B5" w:rsidRPr="004556D9" w:rsidRDefault="00740D50" w:rsidP="005A167D">
      <w:pPr>
        <w:pStyle w:val="Felsorols"/>
        <w:jc w:val="both"/>
        <w:rPr>
          <w:rFonts w:ascii="Times New Roman" w:hAnsi="Times New Roman" w:cs="Times New Roman"/>
        </w:rPr>
      </w:pPr>
      <w:r w:rsidRPr="004556D9">
        <w:rPr>
          <w:rFonts w:ascii="Times New Roman" w:hAnsi="Times New Roman" w:cs="Times New Roman"/>
        </w:rPr>
        <w:t>Non</w:t>
      </w:r>
      <w:r w:rsidR="00A279B5" w:rsidRPr="004556D9">
        <w:rPr>
          <w:rFonts w:ascii="Times New Roman" w:hAnsi="Times New Roman" w:cs="Times New Roman"/>
        </w:rPr>
        <w:t>-governmental organisations</w:t>
      </w:r>
    </w:p>
    <w:p w:rsidR="00A279B5" w:rsidRPr="004556D9" w:rsidRDefault="00740D50" w:rsidP="005A167D">
      <w:pPr>
        <w:pStyle w:val="Felsorols"/>
        <w:jc w:val="both"/>
        <w:rPr>
          <w:rFonts w:ascii="Times New Roman" w:hAnsi="Times New Roman" w:cs="Times New Roman"/>
        </w:rPr>
      </w:pPr>
      <w:r w:rsidRPr="004556D9">
        <w:rPr>
          <w:rFonts w:ascii="Times New Roman" w:hAnsi="Times New Roman" w:cs="Times New Roman"/>
        </w:rPr>
        <w:t xml:space="preserve">Government </w:t>
      </w:r>
      <w:r w:rsidR="00A279B5" w:rsidRPr="004556D9">
        <w:rPr>
          <w:rFonts w:ascii="Times New Roman" w:hAnsi="Times New Roman" w:cs="Times New Roman"/>
        </w:rPr>
        <w:t xml:space="preserve">agencies </w:t>
      </w:r>
    </w:p>
    <w:p w:rsidR="00A279B5" w:rsidRPr="004556D9" w:rsidRDefault="00740D50" w:rsidP="005A167D">
      <w:pPr>
        <w:pStyle w:val="Felsorols"/>
        <w:jc w:val="both"/>
        <w:rPr>
          <w:rFonts w:ascii="Times New Roman" w:hAnsi="Times New Roman" w:cs="Times New Roman"/>
        </w:rPr>
      </w:pPr>
      <w:r w:rsidRPr="004556D9">
        <w:rPr>
          <w:rFonts w:ascii="Times New Roman" w:hAnsi="Times New Roman" w:cs="Times New Roman"/>
        </w:rPr>
        <w:t xml:space="preserve">Other </w:t>
      </w:r>
      <w:r w:rsidR="00A279B5" w:rsidRPr="004556D9">
        <w:rPr>
          <w:rFonts w:ascii="Times New Roman" w:hAnsi="Times New Roman" w:cs="Times New Roman"/>
        </w:rPr>
        <w:t>government (e.g</w:t>
      </w:r>
      <w:r w:rsidR="00CD3725" w:rsidRPr="004556D9">
        <w:rPr>
          <w:rFonts w:ascii="Times New Roman" w:hAnsi="Times New Roman" w:cs="Times New Roman"/>
        </w:rPr>
        <w:t>.</w:t>
      </w:r>
      <w:r w:rsidR="00A279B5" w:rsidRPr="004556D9">
        <w:rPr>
          <w:rFonts w:ascii="Times New Roman" w:hAnsi="Times New Roman" w:cs="Times New Roman"/>
        </w:rPr>
        <w:t xml:space="preserve"> via embassies)  </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 xml:space="preserve">Other  (individuals, press, academia) </w:t>
      </w:r>
    </w:p>
    <w:p w:rsidR="00682AFE" w:rsidRPr="005718D4" w:rsidRDefault="00682AFE"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If available please provide web statistics regarding </w:t>
      </w:r>
      <w:r w:rsidR="00C21155" w:rsidRPr="005718D4">
        <w:rPr>
          <w:rFonts w:ascii="Times New Roman" w:hAnsi="Times New Roman" w:cs="Times New Roman"/>
          <w:u w:val="single"/>
        </w:rPr>
        <w:t xml:space="preserve">your </w:t>
      </w:r>
      <w:r w:rsidRPr="005718D4">
        <w:rPr>
          <w:rFonts w:ascii="Times New Roman" w:hAnsi="Times New Roman" w:cs="Times New Roman"/>
          <w:u w:val="single"/>
        </w:rPr>
        <w:t>NCP</w:t>
      </w:r>
      <w:r w:rsidR="00C21155" w:rsidRPr="005718D4">
        <w:rPr>
          <w:rFonts w:ascii="Times New Roman" w:hAnsi="Times New Roman" w:cs="Times New Roman"/>
          <w:u w:val="single"/>
        </w:rPr>
        <w:t>’s</w:t>
      </w:r>
      <w:r w:rsidRPr="005718D4">
        <w:rPr>
          <w:rFonts w:ascii="Times New Roman" w:hAnsi="Times New Roman" w:cs="Times New Roman"/>
          <w:u w:val="single"/>
        </w:rPr>
        <w:t xml:space="preserve"> website</w:t>
      </w:r>
      <w:r w:rsidR="00C21155" w:rsidRPr="005718D4">
        <w:rPr>
          <w:rFonts w:ascii="Times New Roman" w:hAnsi="Times New Roman" w:cs="Times New Roman"/>
          <w:u w:val="single"/>
        </w:rPr>
        <w:t xml:space="preserve">: </w:t>
      </w:r>
    </w:p>
    <w:p w:rsidR="00682AFE" w:rsidRPr="005718D4" w:rsidRDefault="00682AFE" w:rsidP="005A167D">
      <w:pPr>
        <w:pStyle w:val="Felsorols"/>
        <w:jc w:val="both"/>
        <w:rPr>
          <w:rFonts w:ascii="Times New Roman" w:hAnsi="Times New Roman" w:cs="Times New Roman"/>
          <w:u w:val="single"/>
        </w:rPr>
      </w:pPr>
      <w:r w:rsidRPr="005718D4">
        <w:rPr>
          <w:rFonts w:ascii="Times New Roman" w:hAnsi="Times New Roman" w:cs="Times New Roman"/>
          <w:u w:val="single"/>
        </w:rPr>
        <w:t>How many visitors did the website(s) receive in the reporting period?</w:t>
      </w:r>
    </w:p>
    <w:p w:rsidR="002078D3" w:rsidRPr="004556D9" w:rsidRDefault="000A7678" w:rsidP="004E005B">
      <w:pPr>
        <w:pStyle w:val="Felsorols"/>
        <w:numPr>
          <w:ilvl w:val="0"/>
          <w:numId w:val="0"/>
        </w:numPr>
        <w:ind w:left="426" w:firstLine="16"/>
        <w:jc w:val="both"/>
        <w:rPr>
          <w:rFonts w:ascii="Times New Roman" w:hAnsi="Times New Roman" w:cs="Times New Roman"/>
        </w:rPr>
      </w:pPr>
      <w:r w:rsidRPr="004556D9">
        <w:rPr>
          <w:rFonts w:ascii="Times New Roman" w:hAnsi="Times New Roman" w:cs="Times New Roman"/>
        </w:rPr>
        <w:t>We have no</w:t>
      </w:r>
      <w:r w:rsidR="004E005B" w:rsidRPr="004556D9">
        <w:rPr>
          <w:rFonts w:ascii="Times New Roman" w:hAnsi="Times New Roman" w:cs="Times New Roman"/>
        </w:rPr>
        <w:t xml:space="preserve"> such</w:t>
      </w:r>
      <w:r w:rsidR="002078D3" w:rsidRPr="004556D9">
        <w:rPr>
          <w:rFonts w:ascii="Times New Roman" w:hAnsi="Times New Roman" w:cs="Times New Roman"/>
        </w:rPr>
        <w:t xml:space="preserve"> data</w:t>
      </w:r>
      <w:r w:rsidRPr="004556D9">
        <w:rPr>
          <w:rFonts w:ascii="Times New Roman" w:hAnsi="Times New Roman" w:cs="Times New Roman"/>
        </w:rPr>
        <w:t xml:space="preserve"> as the Government website </w:t>
      </w:r>
      <w:r w:rsidR="004E005B" w:rsidRPr="004556D9">
        <w:rPr>
          <w:rFonts w:ascii="Times New Roman" w:hAnsi="Times New Roman" w:cs="Times New Roman"/>
        </w:rPr>
        <w:t>incorporating</w:t>
      </w:r>
      <w:r w:rsidRPr="004556D9">
        <w:rPr>
          <w:rFonts w:ascii="Times New Roman" w:hAnsi="Times New Roman" w:cs="Times New Roman"/>
        </w:rPr>
        <w:t xml:space="preserve"> the HNCP website does not have such function.</w:t>
      </w:r>
    </w:p>
    <w:p w:rsidR="00682AFE" w:rsidRPr="005718D4" w:rsidRDefault="00682AFE" w:rsidP="005A167D">
      <w:pPr>
        <w:pStyle w:val="Felsorols"/>
        <w:jc w:val="both"/>
        <w:rPr>
          <w:rFonts w:ascii="Times New Roman" w:hAnsi="Times New Roman" w:cs="Times New Roman"/>
          <w:u w:val="single"/>
        </w:rPr>
      </w:pPr>
      <w:r w:rsidRPr="005718D4">
        <w:rPr>
          <w:rFonts w:ascii="Times New Roman" w:hAnsi="Times New Roman" w:cs="Times New Roman"/>
          <w:u w:val="single"/>
        </w:rPr>
        <w:t>How many downloads of materials on the NCP website (e.g. the Guidelines, brochures, other materials) occurred during the reporting period?</w:t>
      </w:r>
    </w:p>
    <w:p w:rsidR="002078D3" w:rsidRPr="004556D9" w:rsidRDefault="002078D3" w:rsidP="002078D3">
      <w:pPr>
        <w:pStyle w:val="Felsorols"/>
        <w:numPr>
          <w:ilvl w:val="0"/>
          <w:numId w:val="0"/>
        </w:numPr>
        <w:ind w:left="850" w:hanging="408"/>
        <w:jc w:val="both"/>
        <w:rPr>
          <w:rFonts w:ascii="Times New Roman" w:hAnsi="Times New Roman" w:cs="Times New Roman"/>
        </w:rPr>
      </w:pPr>
      <w:r w:rsidRPr="004556D9">
        <w:rPr>
          <w:rFonts w:ascii="Times New Roman" w:hAnsi="Times New Roman" w:cs="Times New Roman"/>
        </w:rPr>
        <w:t>No data</w:t>
      </w:r>
    </w:p>
    <w:p w:rsidR="00A279B5" w:rsidRPr="004556D9" w:rsidRDefault="00CD3725" w:rsidP="005A167D">
      <w:pPr>
        <w:pStyle w:val="Cmsor2"/>
        <w:shd w:val="clear" w:color="auto" w:fill="DBE5F1" w:themeFill="accent1" w:themeFillTint="33"/>
        <w:jc w:val="both"/>
        <w:rPr>
          <w:rFonts w:ascii="Times New Roman" w:hAnsi="Times New Roman" w:cs="Times New Roman"/>
        </w:rPr>
      </w:pPr>
      <w:r w:rsidRPr="004556D9">
        <w:rPr>
          <w:rFonts w:ascii="Times New Roman" w:hAnsi="Times New Roman" w:cs="Times New Roman"/>
        </w:rPr>
        <w:t>D</w:t>
      </w:r>
      <w:r w:rsidR="00A279B5" w:rsidRPr="004556D9">
        <w:rPr>
          <w:rFonts w:ascii="Times New Roman" w:hAnsi="Times New Roman" w:cs="Times New Roman"/>
        </w:rPr>
        <w:t xml:space="preserve">. Specific instances </w:t>
      </w:r>
    </w:p>
    <w:p w:rsidR="000B1ACC" w:rsidRPr="004556D9" w:rsidRDefault="00A279B5" w:rsidP="000B1ACC">
      <w:pPr>
        <w:pStyle w:val="Szvegtrzs"/>
        <w:jc w:val="both"/>
        <w:rPr>
          <w:rFonts w:ascii="Times New Roman" w:hAnsi="Times New Roman" w:cs="Times New Roman"/>
          <w:i/>
        </w:rPr>
      </w:pPr>
      <w:r w:rsidRPr="004556D9">
        <w:rPr>
          <w:rFonts w:ascii="Times New Roman" w:hAnsi="Times New Roman" w:cs="Times New Roman"/>
          <w:i/>
        </w:rPr>
        <w:t>According to the Procedural Guidance, NCPs are expected to contribute to the resolution of issues that arise relating to the implementation of the Guidelines in specific instances in a manner that is impartial, predictable, equitable and compatible with the principles and standards of the Guidelines.</w:t>
      </w:r>
    </w:p>
    <w:p w:rsidR="00365FAA" w:rsidRPr="005718D4" w:rsidRDefault="00487EFF" w:rsidP="000B1ACC">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What are the</w:t>
      </w:r>
      <w:r w:rsidR="00A279B5" w:rsidRPr="005718D4">
        <w:rPr>
          <w:rFonts w:ascii="Times New Roman" w:hAnsi="Times New Roman" w:cs="Times New Roman"/>
          <w:u w:val="single"/>
        </w:rPr>
        <w:t xml:space="preserve"> NCP</w:t>
      </w:r>
      <w:r w:rsidRPr="005718D4">
        <w:rPr>
          <w:rFonts w:ascii="Times New Roman" w:hAnsi="Times New Roman" w:cs="Times New Roman"/>
          <w:u w:val="single"/>
        </w:rPr>
        <w:t>’s</w:t>
      </w:r>
      <w:r w:rsidR="00A279B5" w:rsidRPr="005718D4">
        <w:rPr>
          <w:rFonts w:ascii="Times New Roman" w:hAnsi="Times New Roman" w:cs="Times New Roman"/>
          <w:u w:val="single"/>
        </w:rPr>
        <w:t xml:space="preserve"> procedures for handling specific instances? </w:t>
      </w:r>
      <w:r w:rsidR="001A174F" w:rsidRPr="005718D4">
        <w:rPr>
          <w:rFonts w:ascii="Times New Roman" w:hAnsi="Times New Roman" w:cs="Times New Roman"/>
          <w:u w:val="single"/>
        </w:rPr>
        <w:t>Please attach the procedures</w:t>
      </w:r>
    </w:p>
    <w:p w:rsidR="002078D3" w:rsidRPr="004556D9" w:rsidRDefault="002078D3" w:rsidP="002078D3">
      <w:pPr>
        <w:pStyle w:val="Szmozottlista"/>
        <w:ind w:left="426"/>
        <w:rPr>
          <w:rFonts w:ascii="Times New Roman" w:hAnsi="Times New Roman" w:cs="Times New Roman"/>
        </w:rPr>
      </w:pPr>
      <w:r w:rsidRPr="004556D9">
        <w:rPr>
          <w:rFonts w:ascii="Times New Roman" w:hAnsi="Times New Roman" w:cs="Times New Roman"/>
        </w:rPr>
        <w:t>The new procedure has not been officially approved yet.</w:t>
      </w:r>
    </w:p>
    <w:p w:rsidR="00487EFF" w:rsidRPr="005718D4" w:rsidRDefault="00365FAA" w:rsidP="00365FAA">
      <w:pPr>
        <w:pStyle w:val="Szmozottlista"/>
        <w:rPr>
          <w:rFonts w:ascii="Times New Roman" w:hAnsi="Times New Roman" w:cs="Times New Roman"/>
          <w:u w:val="single"/>
        </w:rPr>
      </w:pPr>
      <w:r w:rsidRPr="005718D4">
        <w:rPr>
          <w:rFonts w:ascii="Times New Roman" w:hAnsi="Times New Roman" w:cs="Times New Roman"/>
          <w:u w:val="single"/>
        </w:rPr>
        <w:t>Where applicable please elaborate or note an absence of</w:t>
      </w:r>
      <w:r w:rsidR="00487EFF" w:rsidRPr="005718D4">
        <w:rPr>
          <w:rFonts w:ascii="Times New Roman" w:hAnsi="Times New Roman" w:cs="Times New Roman"/>
          <w:u w:val="single"/>
        </w:rPr>
        <w:t xml:space="preserve"> NCP</w:t>
      </w:r>
      <w:r w:rsidRPr="005718D4">
        <w:rPr>
          <w:rFonts w:ascii="Times New Roman" w:hAnsi="Times New Roman" w:cs="Times New Roman"/>
          <w:u w:val="single"/>
        </w:rPr>
        <w:t xml:space="preserve"> </w:t>
      </w:r>
      <w:r w:rsidR="00487EFF" w:rsidRPr="005718D4">
        <w:rPr>
          <w:rFonts w:ascii="Times New Roman" w:hAnsi="Times New Roman" w:cs="Times New Roman"/>
          <w:u w:val="single"/>
        </w:rPr>
        <w:t xml:space="preserve">procedures regarding: </w:t>
      </w:r>
    </w:p>
    <w:p w:rsidR="00365FAA" w:rsidRPr="005718D4" w:rsidRDefault="00487EFF" w:rsidP="00365FAA">
      <w:pPr>
        <w:pStyle w:val="Felsorols"/>
        <w:numPr>
          <w:ilvl w:val="0"/>
          <w:numId w:val="19"/>
        </w:numPr>
        <w:jc w:val="both"/>
        <w:rPr>
          <w:rFonts w:ascii="Times New Roman" w:hAnsi="Times New Roman" w:cs="Times New Roman"/>
          <w:u w:val="single"/>
        </w:rPr>
      </w:pPr>
      <w:r w:rsidRPr="005718D4">
        <w:rPr>
          <w:rFonts w:ascii="Times New Roman" w:hAnsi="Times New Roman" w:cs="Times New Roman"/>
          <w:u w:val="single"/>
        </w:rPr>
        <w:t xml:space="preserve">Requirements </w:t>
      </w:r>
      <w:r w:rsidR="00682AFE" w:rsidRPr="005718D4">
        <w:rPr>
          <w:rFonts w:ascii="Times New Roman" w:hAnsi="Times New Roman" w:cs="Times New Roman"/>
          <w:u w:val="single"/>
        </w:rPr>
        <w:t>on</w:t>
      </w:r>
      <w:r w:rsidR="00F47B5C" w:rsidRPr="005718D4">
        <w:rPr>
          <w:rFonts w:ascii="Times New Roman" w:hAnsi="Times New Roman" w:cs="Times New Roman"/>
          <w:u w:val="single"/>
        </w:rPr>
        <w:t xml:space="preserve"> </w:t>
      </w:r>
      <w:r w:rsidR="00682AFE" w:rsidRPr="005718D4">
        <w:rPr>
          <w:rFonts w:ascii="Times New Roman" w:hAnsi="Times New Roman" w:cs="Times New Roman"/>
          <w:u w:val="single"/>
        </w:rPr>
        <w:t>submitting</w:t>
      </w:r>
      <w:r w:rsidR="00F47B5C" w:rsidRPr="005718D4">
        <w:rPr>
          <w:rFonts w:ascii="Times New Roman" w:hAnsi="Times New Roman" w:cs="Times New Roman"/>
          <w:u w:val="single"/>
        </w:rPr>
        <w:t xml:space="preserve"> a complaint in a specific instance</w:t>
      </w:r>
    </w:p>
    <w:p w:rsidR="002078D3" w:rsidRPr="004556D9" w:rsidRDefault="002078D3" w:rsidP="00C31168">
      <w:pPr>
        <w:pStyle w:val="Felsorols"/>
        <w:numPr>
          <w:ilvl w:val="0"/>
          <w:numId w:val="0"/>
        </w:numPr>
        <w:ind w:left="340"/>
        <w:jc w:val="both"/>
        <w:rPr>
          <w:rFonts w:ascii="Times New Roman" w:hAnsi="Times New Roman" w:cs="Times New Roman"/>
        </w:rPr>
      </w:pPr>
      <w:r w:rsidRPr="004556D9">
        <w:rPr>
          <w:rFonts w:ascii="Times New Roman" w:hAnsi="Times New Roman" w:cs="Times New Roman"/>
        </w:rPr>
        <w:t>The new p</w:t>
      </w:r>
      <w:r w:rsidR="00A5445E" w:rsidRPr="004556D9">
        <w:rPr>
          <w:rFonts w:ascii="Times New Roman" w:hAnsi="Times New Roman" w:cs="Times New Roman"/>
        </w:rPr>
        <w:t>rocedure will give details about these r</w:t>
      </w:r>
      <w:r w:rsidRPr="004556D9">
        <w:rPr>
          <w:rFonts w:ascii="Times New Roman" w:hAnsi="Times New Roman" w:cs="Times New Roman"/>
        </w:rPr>
        <w:t>equirements</w:t>
      </w:r>
      <w:r w:rsidR="00A5445E" w:rsidRPr="004556D9">
        <w:rPr>
          <w:rFonts w:ascii="Times New Roman" w:hAnsi="Times New Roman" w:cs="Times New Roman"/>
        </w:rPr>
        <w:t xml:space="preserve"> according to the preliminary draft.</w:t>
      </w:r>
    </w:p>
    <w:p w:rsidR="00A5445E" w:rsidRPr="005718D4" w:rsidRDefault="0039495C" w:rsidP="00365FAA">
      <w:pPr>
        <w:pStyle w:val="Felsorols"/>
        <w:numPr>
          <w:ilvl w:val="0"/>
          <w:numId w:val="19"/>
        </w:numPr>
        <w:jc w:val="both"/>
        <w:rPr>
          <w:rFonts w:ascii="Times New Roman" w:hAnsi="Times New Roman" w:cs="Times New Roman"/>
          <w:u w:val="single"/>
        </w:rPr>
      </w:pPr>
      <w:r w:rsidRPr="005718D4">
        <w:rPr>
          <w:rFonts w:ascii="Times New Roman" w:hAnsi="Times New Roman" w:cs="Times New Roman"/>
          <w:u w:val="single"/>
        </w:rPr>
        <w:lastRenderedPageBreak/>
        <w:t>Standing r</w:t>
      </w:r>
      <w:r w:rsidR="00487EFF" w:rsidRPr="005718D4">
        <w:rPr>
          <w:rFonts w:ascii="Times New Roman" w:hAnsi="Times New Roman" w:cs="Times New Roman"/>
          <w:u w:val="single"/>
        </w:rPr>
        <w:t xml:space="preserve">equirements </w:t>
      </w:r>
      <w:r w:rsidR="00740D50" w:rsidRPr="005718D4">
        <w:rPr>
          <w:rFonts w:ascii="Times New Roman" w:hAnsi="Times New Roman" w:cs="Times New Roman"/>
          <w:u w:val="single"/>
        </w:rPr>
        <w:t>for</w:t>
      </w:r>
      <w:r w:rsidR="00F47B5C" w:rsidRPr="005718D4">
        <w:rPr>
          <w:rFonts w:ascii="Times New Roman" w:hAnsi="Times New Roman" w:cs="Times New Roman"/>
          <w:u w:val="single"/>
        </w:rPr>
        <w:t xml:space="preserve"> participating in a specific instance</w:t>
      </w:r>
      <w:r w:rsidRPr="005718D4">
        <w:rPr>
          <w:rFonts w:ascii="Times New Roman" w:hAnsi="Times New Roman" w:cs="Times New Roman"/>
          <w:u w:val="single"/>
        </w:rPr>
        <w:t xml:space="preserve"> (e.g. </w:t>
      </w:r>
      <w:r w:rsidR="00740D50" w:rsidRPr="005718D4">
        <w:rPr>
          <w:rFonts w:ascii="Times New Roman" w:hAnsi="Times New Roman" w:cs="Times New Roman"/>
          <w:u w:val="single"/>
        </w:rPr>
        <w:t xml:space="preserve">rules around </w:t>
      </w:r>
      <w:r w:rsidRPr="005718D4">
        <w:rPr>
          <w:rFonts w:ascii="Times New Roman" w:hAnsi="Times New Roman" w:cs="Times New Roman"/>
          <w:u w:val="single"/>
        </w:rPr>
        <w:t>who is allowed to bring complaints to an NCP mechanism, who is allowed to participate in mediation</w:t>
      </w:r>
      <w:r w:rsidR="00740D50" w:rsidRPr="005718D4">
        <w:rPr>
          <w:rFonts w:ascii="Times New Roman" w:hAnsi="Times New Roman" w:cs="Times New Roman"/>
          <w:u w:val="single"/>
        </w:rPr>
        <w:t xml:space="preserve">). </w:t>
      </w:r>
    </w:p>
    <w:p w:rsidR="00F47B5C" w:rsidRPr="004556D9" w:rsidRDefault="00A5445E" w:rsidP="00C31168">
      <w:pPr>
        <w:pStyle w:val="Felsorols"/>
        <w:numPr>
          <w:ilvl w:val="0"/>
          <w:numId w:val="0"/>
        </w:numPr>
        <w:ind w:left="340"/>
        <w:jc w:val="both"/>
        <w:rPr>
          <w:rFonts w:ascii="Times New Roman" w:hAnsi="Times New Roman" w:cs="Times New Roman"/>
        </w:rPr>
      </w:pPr>
      <w:r w:rsidRPr="004556D9">
        <w:rPr>
          <w:rFonts w:ascii="Times New Roman" w:hAnsi="Times New Roman" w:cs="Times New Roman"/>
        </w:rPr>
        <w:t xml:space="preserve">The new procedure will give </w:t>
      </w:r>
      <w:r w:rsidR="00C31168" w:rsidRPr="004556D9">
        <w:rPr>
          <w:rFonts w:ascii="Times New Roman" w:hAnsi="Times New Roman" w:cs="Times New Roman"/>
        </w:rPr>
        <w:t>requirements</w:t>
      </w:r>
      <w:r w:rsidRPr="004556D9">
        <w:rPr>
          <w:rFonts w:ascii="Times New Roman" w:hAnsi="Times New Roman" w:cs="Times New Roman"/>
        </w:rPr>
        <w:t xml:space="preserve"> about </w:t>
      </w:r>
      <w:r w:rsidR="00C31168" w:rsidRPr="004556D9">
        <w:rPr>
          <w:rFonts w:ascii="Times New Roman" w:hAnsi="Times New Roman" w:cs="Times New Roman"/>
        </w:rPr>
        <w:t>participation in specific instance procedures</w:t>
      </w:r>
      <w:r w:rsidRPr="004556D9">
        <w:rPr>
          <w:rFonts w:ascii="Times New Roman" w:hAnsi="Times New Roman" w:cs="Times New Roman"/>
        </w:rPr>
        <w:t xml:space="preserve"> according to the preliminary draft.</w:t>
      </w:r>
    </w:p>
    <w:p w:rsidR="00A279B5" w:rsidRPr="005718D4" w:rsidRDefault="00487EFF" w:rsidP="00365FAA">
      <w:pPr>
        <w:pStyle w:val="Felsorols"/>
        <w:numPr>
          <w:ilvl w:val="0"/>
          <w:numId w:val="18"/>
        </w:numPr>
        <w:jc w:val="both"/>
        <w:rPr>
          <w:rFonts w:ascii="Times New Roman" w:hAnsi="Times New Roman" w:cs="Times New Roman"/>
          <w:u w:val="single"/>
        </w:rPr>
      </w:pPr>
      <w:r w:rsidRPr="005718D4">
        <w:rPr>
          <w:rFonts w:ascii="Times New Roman" w:hAnsi="Times New Roman" w:cs="Times New Roman"/>
          <w:u w:val="single"/>
        </w:rPr>
        <w:t>C</w:t>
      </w:r>
      <w:r w:rsidR="00A279B5" w:rsidRPr="005718D4">
        <w:rPr>
          <w:rFonts w:ascii="Times New Roman" w:hAnsi="Times New Roman" w:cs="Times New Roman"/>
          <w:u w:val="single"/>
        </w:rPr>
        <w:t>onfidentiality provisions</w:t>
      </w:r>
    </w:p>
    <w:p w:rsidR="00A5445E" w:rsidRPr="004556D9" w:rsidRDefault="00A5445E" w:rsidP="00C31168">
      <w:pPr>
        <w:pStyle w:val="Felsorols"/>
        <w:numPr>
          <w:ilvl w:val="0"/>
          <w:numId w:val="0"/>
        </w:numPr>
        <w:ind w:left="340"/>
        <w:jc w:val="both"/>
        <w:rPr>
          <w:rFonts w:ascii="Times New Roman" w:hAnsi="Times New Roman" w:cs="Times New Roman"/>
        </w:rPr>
      </w:pPr>
      <w:r w:rsidRPr="004556D9">
        <w:rPr>
          <w:rFonts w:ascii="Times New Roman" w:hAnsi="Times New Roman" w:cs="Times New Roman"/>
        </w:rPr>
        <w:t>The new procedure will have confidentiality provisions</w:t>
      </w:r>
      <w:r w:rsidR="001529AA" w:rsidRPr="004556D9">
        <w:rPr>
          <w:rFonts w:ascii="Times New Roman" w:hAnsi="Times New Roman" w:cs="Times New Roman"/>
        </w:rPr>
        <w:t xml:space="preserve"> according to the preliminary draft</w:t>
      </w:r>
      <w:r w:rsidRPr="004556D9">
        <w:rPr>
          <w:rFonts w:ascii="Times New Roman" w:hAnsi="Times New Roman" w:cs="Times New Roman"/>
        </w:rPr>
        <w:t>.</w:t>
      </w:r>
    </w:p>
    <w:p w:rsidR="00A279B5" w:rsidRPr="005718D4" w:rsidRDefault="00365FAA" w:rsidP="00365FAA">
      <w:pPr>
        <w:pStyle w:val="Felsorols"/>
        <w:numPr>
          <w:ilvl w:val="0"/>
          <w:numId w:val="18"/>
        </w:numPr>
        <w:jc w:val="both"/>
        <w:rPr>
          <w:rFonts w:ascii="Times New Roman" w:hAnsi="Times New Roman" w:cs="Times New Roman"/>
          <w:u w:val="single"/>
        </w:rPr>
      </w:pPr>
      <w:r w:rsidRPr="005718D4">
        <w:rPr>
          <w:rFonts w:ascii="Times New Roman" w:hAnsi="Times New Roman" w:cs="Times New Roman"/>
          <w:u w:val="single"/>
        </w:rPr>
        <w:t>I</w:t>
      </w:r>
      <w:r w:rsidR="00A279B5" w:rsidRPr="005718D4">
        <w:rPr>
          <w:rFonts w:ascii="Times New Roman" w:hAnsi="Times New Roman" w:cs="Times New Roman"/>
          <w:u w:val="single"/>
        </w:rPr>
        <w:t>ndicative timeframe</w:t>
      </w:r>
      <w:r w:rsidRPr="005718D4">
        <w:rPr>
          <w:rFonts w:ascii="Times New Roman" w:hAnsi="Times New Roman" w:cs="Times New Roman"/>
          <w:u w:val="single"/>
        </w:rPr>
        <w:t>s</w:t>
      </w:r>
      <w:r w:rsidR="00A279B5" w:rsidRPr="005718D4">
        <w:rPr>
          <w:rFonts w:ascii="Times New Roman" w:hAnsi="Times New Roman" w:cs="Times New Roman"/>
          <w:u w:val="single"/>
        </w:rPr>
        <w:t xml:space="preserve"> for the different steps </w:t>
      </w:r>
      <w:r w:rsidRPr="005718D4">
        <w:rPr>
          <w:rFonts w:ascii="Times New Roman" w:hAnsi="Times New Roman" w:cs="Times New Roman"/>
          <w:u w:val="single"/>
        </w:rPr>
        <w:t>of the</w:t>
      </w:r>
      <w:r w:rsidR="00A279B5" w:rsidRPr="005718D4">
        <w:rPr>
          <w:rFonts w:ascii="Times New Roman" w:hAnsi="Times New Roman" w:cs="Times New Roman"/>
          <w:u w:val="single"/>
        </w:rPr>
        <w:t xml:space="preserve"> procedure</w:t>
      </w:r>
    </w:p>
    <w:p w:rsidR="00A5445E" w:rsidRPr="004556D9" w:rsidRDefault="00A5445E" w:rsidP="00A5445E">
      <w:pPr>
        <w:pStyle w:val="Felsorols"/>
        <w:numPr>
          <w:ilvl w:val="0"/>
          <w:numId w:val="0"/>
        </w:numPr>
        <w:ind w:left="340"/>
        <w:jc w:val="both"/>
        <w:rPr>
          <w:rFonts w:ascii="Times New Roman" w:hAnsi="Times New Roman" w:cs="Times New Roman"/>
        </w:rPr>
      </w:pPr>
      <w:r w:rsidRPr="004556D9">
        <w:rPr>
          <w:rFonts w:ascii="Times New Roman" w:hAnsi="Times New Roman" w:cs="Times New Roman"/>
        </w:rPr>
        <w:t>The new procedure will have indicative timeframes for the different steps of the procedure</w:t>
      </w:r>
      <w:r w:rsidR="001529AA" w:rsidRPr="004556D9">
        <w:rPr>
          <w:rFonts w:ascii="Times New Roman" w:hAnsi="Times New Roman" w:cs="Times New Roman"/>
        </w:rPr>
        <w:t xml:space="preserve"> according to the preliminary draft</w:t>
      </w:r>
      <w:r w:rsidRPr="004556D9">
        <w:rPr>
          <w:rFonts w:ascii="Times New Roman" w:hAnsi="Times New Roman" w:cs="Times New Roman"/>
        </w:rPr>
        <w:t>.</w:t>
      </w:r>
    </w:p>
    <w:p w:rsidR="00365FAA" w:rsidRPr="005718D4" w:rsidRDefault="00365FAA" w:rsidP="00365FAA">
      <w:pPr>
        <w:pStyle w:val="Felsorols"/>
        <w:numPr>
          <w:ilvl w:val="0"/>
          <w:numId w:val="18"/>
        </w:numPr>
        <w:jc w:val="both"/>
        <w:rPr>
          <w:rFonts w:ascii="Times New Roman" w:hAnsi="Times New Roman" w:cs="Times New Roman"/>
          <w:u w:val="single"/>
        </w:rPr>
      </w:pPr>
      <w:r w:rsidRPr="005718D4">
        <w:rPr>
          <w:rFonts w:ascii="Times New Roman" w:hAnsi="Times New Roman" w:cs="Times New Roman"/>
          <w:u w:val="single"/>
        </w:rPr>
        <w:t>Existence of a s</w:t>
      </w:r>
      <w:r w:rsidR="00A279B5" w:rsidRPr="005718D4">
        <w:rPr>
          <w:rFonts w:ascii="Times New Roman" w:hAnsi="Times New Roman" w:cs="Times New Roman"/>
          <w:u w:val="single"/>
        </w:rPr>
        <w:t>tatute of limitation</w:t>
      </w:r>
      <w:r w:rsidRPr="005718D4">
        <w:rPr>
          <w:rFonts w:ascii="Times New Roman" w:hAnsi="Times New Roman" w:cs="Times New Roman"/>
          <w:u w:val="single"/>
        </w:rPr>
        <w:t>s</w:t>
      </w:r>
    </w:p>
    <w:p w:rsidR="00A5445E" w:rsidRPr="004556D9" w:rsidRDefault="00A5445E" w:rsidP="007572B5">
      <w:pPr>
        <w:pStyle w:val="Felsorols"/>
        <w:numPr>
          <w:ilvl w:val="0"/>
          <w:numId w:val="0"/>
        </w:numPr>
        <w:ind w:left="340"/>
        <w:jc w:val="both"/>
        <w:rPr>
          <w:rFonts w:ascii="Times New Roman" w:hAnsi="Times New Roman" w:cs="Times New Roman"/>
        </w:rPr>
      </w:pPr>
      <w:r w:rsidRPr="004556D9">
        <w:rPr>
          <w:rFonts w:ascii="Times New Roman" w:hAnsi="Times New Roman" w:cs="Times New Roman"/>
        </w:rPr>
        <w:t>The new procedure will have statute of limitations</w:t>
      </w:r>
      <w:r w:rsidR="001529AA" w:rsidRPr="004556D9">
        <w:rPr>
          <w:rFonts w:ascii="Times New Roman" w:hAnsi="Times New Roman" w:cs="Times New Roman"/>
        </w:rPr>
        <w:t xml:space="preserve"> according to the preliminary draft</w:t>
      </w:r>
      <w:r w:rsidRPr="004556D9">
        <w:rPr>
          <w:rFonts w:ascii="Times New Roman" w:hAnsi="Times New Roman" w:cs="Times New Roman"/>
        </w:rPr>
        <w:t>.</w:t>
      </w:r>
    </w:p>
    <w:p w:rsidR="00A279B5" w:rsidRPr="005718D4" w:rsidRDefault="00365FAA" w:rsidP="00365FAA">
      <w:pPr>
        <w:pStyle w:val="Felsorols"/>
        <w:numPr>
          <w:ilvl w:val="0"/>
          <w:numId w:val="18"/>
        </w:numPr>
        <w:jc w:val="both"/>
        <w:rPr>
          <w:rFonts w:ascii="Times New Roman" w:hAnsi="Times New Roman" w:cs="Times New Roman"/>
          <w:u w:val="single"/>
        </w:rPr>
      </w:pPr>
      <w:r w:rsidRPr="005718D4">
        <w:rPr>
          <w:rFonts w:ascii="Times New Roman" w:hAnsi="Times New Roman" w:cs="Times New Roman"/>
          <w:u w:val="single"/>
        </w:rPr>
        <w:t>P</w:t>
      </w:r>
      <w:r w:rsidR="00A279B5" w:rsidRPr="005718D4">
        <w:rPr>
          <w:rFonts w:ascii="Times New Roman" w:hAnsi="Times New Roman" w:cs="Times New Roman"/>
          <w:u w:val="single"/>
        </w:rPr>
        <w:t>ubli</w:t>
      </w:r>
      <w:r w:rsidRPr="005718D4">
        <w:rPr>
          <w:rFonts w:ascii="Times New Roman" w:hAnsi="Times New Roman" w:cs="Times New Roman"/>
          <w:u w:val="single"/>
        </w:rPr>
        <w:t>cation and availability online of</w:t>
      </w:r>
      <w:r w:rsidR="00A279B5" w:rsidRPr="005718D4">
        <w:rPr>
          <w:rFonts w:ascii="Times New Roman" w:hAnsi="Times New Roman" w:cs="Times New Roman"/>
          <w:u w:val="single"/>
        </w:rPr>
        <w:t xml:space="preserve"> initial assessments</w:t>
      </w:r>
    </w:p>
    <w:p w:rsidR="00487EFF" w:rsidRPr="004556D9" w:rsidRDefault="00BF3CB7" w:rsidP="00BF3CB7">
      <w:pPr>
        <w:pStyle w:val="Felsorols"/>
        <w:numPr>
          <w:ilvl w:val="0"/>
          <w:numId w:val="0"/>
        </w:numPr>
        <w:ind w:left="340"/>
        <w:jc w:val="both"/>
        <w:rPr>
          <w:rFonts w:ascii="Times New Roman" w:hAnsi="Times New Roman" w:cs="Times New Roman"/>
        </w:rPr>
      </w:pPr>
      <w:r w:rsidRPr="004556D9">
        <w:rPr>
          <w:rFonts w:ascii="Times New Roman" w:hAnsi="Times New Roman" w:cs="Times New Roman"/>
        </w:rPr>
        <w:t xml:space="preserve">The Hungarian NCP will offer some information about initial assessment </w:t>
      </w:r>
      <w:r w:rsidR="001529AA" w:rsidRPr="004556D9">
        <w:rPr>
          <w:rFonts w:ascii="Times New Roman" w:hAnsi="Times New Roman" w:cs="Times New Roman"/>
        </w:rPr>
        <w:t>according to the preliminary draft.</w:t>
      </w:r>
    </w:p>
    <w:p w:rsidR="00A279B5" w:rsidRPr="005718D4" w:rsidRDefault="00A279B5" w:rsidP="00A74A9F">
      <w:pPr>
        <w:pStyle w:val="Szmozottlista"/>
        <w:numPr>
          <w:ilvl w:val="0"/>
          <w:numId w:val="10"/>
        </w:numPr>
        <w:rPr>
          <w:rFonts w:ascii="Times New Roman" w:hAnsi="Times New Roman" w:cs="Times New Roman"/>
          <w:u w:val="single"/>
        </w:rPr>
      </w:pPr>
      <w:r w:rsidRPr="005718D4">
        <w:rPr>
          <w:rFonts w:ascii="Times New Roman" w:hAnsi="Times New Roman" w:cs="Times New Roman"/>
          <w:u w:val="single"/>
        </w:rPr>
        <w:t xml:space="preserve">How many new specific instance(s) did the NCP receive in the reporting period? </w:t>
      </w:r>
    </w:p>
    <w:p w:rsidR="00BF3CB7" w:rsidRPr="004556D9" w:rsidRDefault="00BF3CB7" w:rsidP="00BF3CB7">
      <w:pPr>
        <w:pStyle w:val="Felsorols"/>
        <w:numPr>
          <w:ilvl w:val="0"/>
          <w:numId w:val="0"/>
        </w:numPr>
        <w:ind w:left="340"/>
        <w:jc w:val="both"/>
        <w:rPr>
          <w:rFonts w:ascii="Times New Roman" w:hAnsi="Times New Roman" w:cs="Times New Roman"/>
        </w:rPr>
      </w:pPr>
      <w:r w:rsidRPr="004556D9">
        <w:rPr>
          <w:rFonts w:ascii="Times New Roman" w:hAnsi="Times New Roman" w:cs="Times New Roman"/>
        </w:rPr>
        <w:t>0</w:t>
      </w:r>
    </w:p>
    <w:p w:rsidR="00A279B5" w:rsidRPr="004556D9" w:rsidRDefault="004D3AAF" w:rsidP="005A167D">
      <w:pPr>
        <w:pStyle w:val="Szvegtrzs"/>
        <w:jc w:val="both"/>
        <w:rPr>
          <w:rFonts w:ascii="Times New Roman" w:hAnsi="Times New Roman" w:cs="Times New Roman"/>
        </w:rPr>
      </w:pPr>
      <w:r w:rsidRPr="004556D9">
        <w:rPr>
          <w:rFonts w:ascii="Times New Roman" w:hAnsi="Times New Roman" w:cs="Times New Roman"/>
        </w:rPr>
        <w:t>See Annex (template for reporting specific instances)</w:t>
      </w:r>
    </w:p>
    <w:p w:rsidR="00A279B5" w:rsidRPr="00B516D7" w:rsidRDefault="00A279B5"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t xml:space="preserve">What are the main challenges the NCP encountered in handling specific instances during the reporting period? </w:t>
      </w:r>
      <w:r w:rsidR="00F47B5C" w:rsidRPr="00B516D7">
        <w:rPr>
          <w:rFonts w:ascii="Times New Roman" w:hAnsi="Times New Roman" w:cs="Times New Roman"/>
          <w:u w:val="single"/>
        </w:rPr>
        <w:t>(</w:t>
      </w:r>
      <w:proofErr w:type="gramStart"/>
      <w:r w:rsidR="00F47B5C" w:rsidRPr="00B516D7">
        <w:rPr>
          <w:rFonts w:ascii="Times New Roman" w:hAnsi="Times New Roman" w:cs="Times New Roman"/>
          <w:u w:val="single"/>
        </w:rPr>
        <w:t>check</w:t>
      </w:r>
      <w:proofErr w:type="gramEnd"/>
      <w:r w:rsidR="00F47B5C" w:rsidRPr="00B516D7">
        <w:rPr>
          <w:rFonts w:ascii="Times New Roman" w:hAnsi="Times New Roman" w:cs="Times New Roman"/>
          <w:u w:val="single"/>
        </w:rPr>
        <w:t xml:space="preserve"> all that apply). </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Parallel legal proceedings</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Parallel public campaigning by complainant</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Unrealistic expectations regarding possible outcomes</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Unwillingness of the company to engage</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Unwillingness of the complainant(s) to engage</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Other</w:t>
      </w:r>
      <w:r w:rsidR="004D3AAF" w:rsidRPr="004556D9">
        <w:rPr>
          <w:rFonts w:ascii="Times New Roman" w:hAnsi="Times New Roman" w:cs="Times New Roman"/>
        </w:rPr>
        <w:t xml:space="preserve"> (please elaborate)</w:t>
      </w:r>
    </w:p>
    <w:p w:rsidR="00A279B5" w:rsidRPr="00B516D7" w:rsidRDefault="00A279B5" w:rsidP="005A167D">
      <w:pPr>
        <w:pStyle w:val="Felsorols"/>
        <w:jc w:val="both"/>
        <w:rPr>
          <w:rFonts w:ascii="Times New Roman" w:hAnsi="Times New Roman" w:cs="Times New Roman"/>
        </w:rPr>
      </w:pPr>
      <w:r w:rsidRPr="00B516D7">
        <w:rPr>
          <w:rFonts w:ascii="Times New Roman" w:hAnsi="Times New Roman" w:cs="Times New Roman"/>
        </w:rPr>
        <w:t>No specific instances</w:t>
      </w:r>
      <w:r w:rsidR="00B516D7">
        <w:rPr>
          <w:rFonts w:ascii="Times New Roman" w:hAnsi="Times New Roman" w:cs="Times New Roman"/>
        </w:rPr>
        <w:t xml:space="preserve"> </w:t>
      </w:r>
      <w:r w:rsidR="00B516D7" w:rsidRPr="005718D4">
        <w:rPr>
          <w:rFonts w:ascii="Times New Roman" w:hAnsi="Times New Roman"/>
        </w:rPr>
        <w:sym w:font="Wingdings" w:char="F0FC"/>
      </w:r>
    </w:p>
    <w:p w:rsidR="00A279B5" w:rsidRPr="004556D9" w:rsidRDefault="00CD3725" w:rsidP="005A167D">
      <w:pPr>
        <w:pStyle w:val="Cmsor2"/>
        <w:shd w:val="clear" w:color="auto" w:fill="DBE5F1" w:themeFill="accent1" w:themeFillTint="33"/>
        <w:jc w:val="both"/>
        <w:rPr>
          <w:rFonts w:ascii="Times New Roman" w:hAnsi="Times New Roman" w:cs="Times New Roman"/>
        </w:rPr>
      </w:pPr>
      <w:r w:rsidRPr="004556D9">
        <w:rPr>
          <w:rFonts w:ascii="Times New Roman" w:hAnsi="Times New Roman" w:cs="Times New Roman"/>
        </w:rPr>
        <w:lastRenderedPageBreak/>
        <w:t>E</w:t>
      </w:r>
      <w:r w:rsidR="00A279B5" w:rsidRPr="004556D9">
        <w:rPr>
          <w:rFonts w:ascii="Times New Roman" w:hAnsi="Times New Roman" w:cs="Times New Roman"/>
        </w:rPr>
        <w:t xml:space="preserve">. Proactive Agenda </w:t>
      </w:r>
    </w:p>
    <w:p w:rsidR="00A279B5" w:rsidRPr="004556D9" w:rsidRDefault="00A279B5" w:rsidP="005A167D">
      <w:pPr>
        <w:pStyle w:val="Szvegtrzs"/>
        <w:jc w:val="both"/>
        <w:rPr>
          <w:rFonts w:ascii="Times New Roman" w:hAnsi="Times New Roman" w:cs="Times New Roman"/>
          <w:i/>
        </w:rPr>
      </w:pPr>
      <w:r w:rsidRPr="004556D9">
        <w:rPr>
          <w:rFonts w:ascii="Times New Roman" w:hAnsi="Times New Roman" w:cs="Times New Roman"/>
          <w:i/>
        </w:rPr>
        <w:t>In accordance with the Investment Committee's proactive agenda, NCPs should maintain regular contact, including meetings, with social partners and other stakeholders in order to: a) consider new developments and emerging practices concerning responsible business conduct; b) support the positive contributions enterprises can make to identify and respond to risks of adverse impacts associated with particular products, regions, sectors or industries.</w:t>
      </w:r>
    </w:p>
    <w:p w:rsidR="00A279B5" w:rsidRPr="00B516D7" w:rsidRDefault="00A279B5"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t xml:space="preserve">Does the NCP engage in any of the multi-stakeholder </w:t>
      </w:r>
      <w:r w:rsidR="00740D50" w:rsidRPr="00B516D7">
        <w:rPr>
          <w:rFonts w:ascii="Times New Roman" w:hAnsi="Times New Roman" w:cs="Times New Roman"/>
          <w:u w:val="single"/>
        </w:rPr>
        <w:t xml:space="preserve">advisory </w:t>
      </w:r>
      <w:r w:rsidRPr="00B516D7">
        <w:rPr>
          <w:rFonts w:ascii="Times New Roman" w:hAnsi="Times New Roman" w:cs="Times New Roman"/>
          <w:u w:val="single"/>
        </w:rPr>
        <w:t xml:space="preserve">groups under the proactive agenda? </w:t>
      </w:r>
    </w:p>
    <w:p w:rsidR="00A279B5" w:rsidRPr="00B516D7" w:rsidRDefault="00A279B5" w:rsidP="005A167D">
      <w:pPr>
        <w:pStyle w:val="Felsorols"/>
        <w:jc w:val="both"/>
        <w:rPr>
          <w:rFonts w:ascii="Times New Roman" w:hAnsi="Times New Roman" w:cs="Times New Roman"/>
        </w:rPr>
      </w:pPr>
      <w:r w:rsidRPr="00B516D7">
        <w:rPr>
          <w:rFonts w:ascii="Times New Roman" w:hAnsi="Times New Roman" w:cs="Times New Roman"/>
          <w:u w:val="single"/>
        </w:rPr>
        <w:t xml:space="preserve">Responsible Mineral Supply Chains? </w:t>
      </w:r>
      <w:r w:rsidR="00F47B5C" w:rsidRPr="00B516D7">
        <w:rPr>
          <w:rFonts w:ascii="Times New Roman" w:hAnsi="Times New Roman" w:cs="Times New Roman"/>
          <w:u w:val="single"/>
        </w:rPr>
        <w:t>Yes/No. Please specify.</w:t>
      </w:r>
      <w:r w:rsidR="00B516D7" w:rsidRPr="00B516D7">
        <w:rPr>
          <w:rFonts w:ascii="Times New Roman" w:hAnsi="Times New Roman" w:cs="Times New Roman"/>
        </w:rPr>
        <w:t xml:space="preserve"> No</w:t>
      </w:r>
    </w:p>
    <w:p w:rsidR="00A279B5" w:rsidRPr="00B516D7" w:rsidRDefault="00A279B5" w:rsidP="005A167D">
      <w:pPr>
        <w:pStyle w:val="Felsorols"/>
        <w:jc w:val="both"/>
        <w:rPr>
          <w:rFonts w:ascii="Times New Roman" w:hAnsi="Times New Roman" w:cs="Times New Roman"/>
        </w:rPr>
      </w:pPr>
      <w:r w:rsidRPr="00B516D7">
        <w:rPr>
          <w:rFonts w:ascii="Times New Roman" w:hAnsi="Times New Roman" w:cs="Times New Roman"/>
          <w:u w:val="single"/>
        </w:rPr>
        <w:t>Stakeholder Engagement in the Extractive Industries? Yes/No. Please specify.</w:t>
      </w:r>
      <w:r w:rsidRPr="00B516D7">
        <w:rPr>
          <w:rFonts w:ascii="Times New Roman" w:hAnsi="Times New Roman" w:cs="Times New Roman"/>
        </w:rPr>
        <w:t xml:space="preserve"> </w:t>
      </w:r>
      <w:r w:rsidR="00B516D7" w:rsidRPr="00B516D7">
        <w:rPr>
          <w:rFonts w:ascii="Times New Roman" w:hAnsi="Times New Roman" w:cs="Times New Roman"/>
        </w:rPr>
        <w:t>No</w:t>
      </w:r>
    </w:p>
    <w:p w:rsidR="00A279B5" w:rsidRPr="00B516D7" w:rsidRDefault="00A279B5" w:rsidP="005A167D">
      <w:pPr>
        <w:pStyle w:val="Felsorols"/>
        <w:jc w:val="both"/>
        <w:rPr>
          <w:rFonts w:ascii="Times New Roman" w:hAnsi="Times New Roman" w:cs="Times New Roman"/>
        </w:rPr>
      </w:pPr>
      <w:r w:rsidRPr="00B516D7">
        <w:rPr>
          <w:rFonts w:ascii="Times New Roman" w:hAnsi="Times New Roman" w:cs="Times New Roman"/>
          <w:u w:val="single"/>
        </w:rPr>
        <w:t>Responsible Business Conduct in the Financial Sector? Yes/No. Please specify.</w:t>
      </w:r>
      <w:r w:rsidR="00B516D7" w:rsidRPr="00B516D7">
        <w:rPr>
          <w:rFonts w:ascii="Times New Roman" w:hAnsi="Times New Roman" w:cs="Times New Roman"/>
        </w:rPr>
        <w:t xml:space="preserve"> No</w:t>
      </w:r>
    </w:p>
    <w:p w:rsidR="00A279B5" w:rsidRPr="00B516D7" w:rsidRDefault="00A279B5" w:rsidP="005A167D">
      <w:pPr>
        <w:pStyle w:val="Felsorols"/>
        <w:jc w:val="both"/>
        <w:rPr>
          <w:rFonts w:ascii="Times New Roman" w:hAnsi="Times New Roman" w:cs="Times New Roman"/>
        </w:rPr>
      </w:pPr>
      <w:r w:rsidRPr="00B516D7">
        <w:rPr>
          <w:rFonts w:ascii="Times New Roman" w:hAnsi="Times New Roman" w:cs="Times New Roman"/>
          <w:u w:val="single"/>
        </w:rPr>
        <w:t>Responsible Agricultural Supply Chains? Yes/No. Please specify.</w:t>
      </w:r>
      <w:r w:rsidR="00B516D7" w:rsidRPr="00B516D7">
        <w:rPr>
          <w:rFonts w:ascii="Times New Roman" w:hAnsi="Times New Roman" w:cs="Times New Roman"/>
          <w:u w:val="single"/>
        </w:rPr>
        <w:t xml:space="preserve"> </w:t>
      </w:r>
      <w:r w:rsidR="00B516D7" w:rsidRPr="00B516D7">
        <w:rPr>
          <w:rFonts w:ascii="Times New Roman" w:hAnsi="Times New Roman" w:cs="Times New Roman"/>
        </w:rPr>
        <w:t>No</w:t>
      </w:r>
    </w:p>
    <w:p w:rsidR="00A279B5" w:rsidRPr="00B516D7" w:rsidRDefault="00A279B5" w:rsidP="005A167D">
      <w:pPr>
        <w:pStyle w:val="Felsorols"/>
        <w:jc w:val="both"/>
        <w:rPr>
          <w:rFonts w:ascii="Times New Roman" w:hAnsi="Times New Roman" w:cs="Times New Roman"/>
        </w:rPr>
      </w:pPr>
      <w:r w:rsidRPr="00B516D7">
        <w:rPr>
          <w:rFonts w:ascii="Times New Roman" w:hAnsi="Times New Roman" w:cs="Times New Roman"/>
          <w:u w:val="single"/>
        </w:rPr>
        <w:t>Responsible Supply Chains in the Textile and Garment Sector? Yes/No. Please specify.</w:t>
      </w:r>
      <w:r w:rsidR="00B516D7" w:rsidRPr="00B516D7">
        <w:rPr>
          <w:rFonts w:ascii="Times New Roman" w:hAnsi="Times New Roman" w:cs="Times New Roman"/>
        </w:rPr>
        <w:t xml:space="preserve"> No</w:t>
      </w:r>
    </w:p>
    <w:p w:rsidR="00A279B5" w:rsidRPr="00B516D7" w:rsidRDefault="00A279B5"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t xml:space="preserve">How does the NCP use and rely on guidance developed as part of the proactive agenda projects mentioned above? </w:t>
      </w:r>
      <w:r w:rsidR="00F47B5C" w:rsidRPr="00B516D7">
        <w:rPr>
          <w:rFonts w:ascii="Times New Roman" w:hAnsi="Times New Roman" w:cs="Times New Roman"/>
          <w:u w:val="single"/>
        </w:rPr>
        <w:t>(</w:t>
      </w:r>
      <w:proofErr w:type="gramStart"/>
      <w:r w:rsidR="00F47B5C" w:rsidRPr="00B516D7">
        <w:rPr>
          <w:rFonts w:ascii="Times New Roman" w:hAnsi="Times New Roman" w:cs="Times New Roman"/>
          <w:u w:val="single"/>
        </w:rPr>
        <w:t>c</w:t>
      </w:r>
      <w:r w:rsidRPr="00B516D7">
        <w:rPr>
          <w:rFonts w:ascii="Times New Roman" w:hAnsi="Times New Roman" w:cs="Times New Roman"/>
          <w:u w:val="single"/>
        </w:rPr>
        <w:t>heck</w:t>
      </w:r>
      <w:proofErr w:type="gramEnd"/>
      <w:r w:rsidRPr="00B516D7">
        <w:rPr>
          <w:rFonts w:ascii="Times New Roman" w:hAnsi="Times New Roman" w:cs="Times New Roman"/>
          <w:u w:val="single"/>
        </w:rPr>
        <w:t xml:space="preserve"> all that apply</w:t>
      </w:r>
      <w:r w:rsidR="00F47B5C" w:rsidRPr="00B516D7">
        <w:rPr>
          <w:rFonts w:ascii="Times New Roman" w:hAnsi="Times New Roman" w:cs="Times New Roman"/>
          <w:u w:val="single"/>
        </w:rPr>
        <w:t xml:space="preserve">). </w:t>
      </w:r>
    </w:p>
    <w:p w:rsidR="00A279B5" w:rsidRPr="004556D9" w:rsidRDefault="00A279B5" w:rsidP="005A167D">
      <w:pPr>
        <w:pStyle w:val="Felsorols"/>
        <w:jc w:val="both"/>
        <w:rPr>
          <w:rFonts w:ascii="Times New Roman" w:hAnsi="Times New Roman" w:cs="Times New Roman"/>
          <w:b/>
        </w:rPr>
      </w:pPr>
      <w:r w:rsidRPr="00B516D7">
        <w:rPr>
          <w:rFonts w:ascii="Times New Roman" w:hAnsi="Times New Roman" w:cs="Times New Roman"/>
        </w:rPr>
        <w:t>Promotion and awareness raising activities</w:t>
      </w:r>
      <w:r w:rsidR="00B516D7">
        <w:rPr>
          <w:rFonts w:ascii="Times New Roman" w:hAnsi="Times New Roman" w:cs="Times New Roman"/>
          <w:b/>
        </w:rPr>
        <w:t xml:space="preserve"> </w:t>
      </w:r>
      <w:r w:rsidR="00B516D7" w:rsidRPr="005718D4">
        <w:rPr>
          <w:rFonts w:ascii="Times New Roman" w:hAnsi="Times New Roman"/>
        </w:rPr>
        <w:sym w:font="Wingdings" w:char="F0FC"/>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Dealing with specific instances</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Handling enquiries</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Developing guidance at the national level</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Other</w:t>
      </w:r>
    </w:p>
    <w:p w:rsidR="00A279B5" w:rsidRPr="004556D9" w:rsidRDefault="00975E7A" w:rsidP="005A167D">
      <w:pPr>
        <w:pStyle w:val="Cmsor2"/>
        <w:shd w:val="clear" w:color="auto" w:fill="DBE5F1" w:themeFill="accent1" w:themeFillTint="33"/>
        <w:jc w:val="both"/>
        <w:rPr>
          <w:rFonts w:ascii="Times New Roman" w:hAnsi="Times New Roman" w:cs="Times New Roman"/>
        </w:rPr>
      </w:pPr>
      <w:r w:rsidRPr="004556D9">
        <w:rPr>
          <w:rFonts w:ascii="Times New Roman" w:hAnsi="Times New Roman" w:cs="Times New Roman"/>
        </w:rPr>
        <w:t>F</w:t>
      </w:r>
      <w:r w:rsidR="00A279B5" w:rsidRPr="004556D9">
        <w:rPr>
          <w:rFonts w:ascii="Times New Roman" w:hAnsi="Times New Roman" w:cs="Times New Roman"/>
        </w:rPr>
        <w:t>. Co-operation</w:t>
      </w:r>
      <w:r w:rsidR="0039495C" w:rsidRPr="004556D9">
        <w:rPr>
          <w:rFonts w:ascii="Times New Roman" w:hAnsi="Times New Roman" w:cs="Times New Roman"/>
        </w:rPr>
        <w:t xml:space="preserve"> </w:t>
      </w:r>
      <w:r w:rsidR="00A279B5" w:rsidRPr="004556D9">
        <w:rPr>
          <w:rFonts w:ascii="Times New Roman" w:hAnsi="Times New Roman" w:cs="Times New Roman"/>
        </w:rPr>
        <w:t>and peer learning</w:t>
      </w:r>
    </w:p>
    <w:p w:rsidR="00A279B5" w:rsidRPr="004556D9" w:rsidRDefault="00A279B5" w:rsidP="005A167D">
      <w:pPr>
        <w:pStyle w:val="Szvegtrzs"/>
        <w:jc w:val="both"/>
        <w:rPr>
          <w:rFonts w:ascii="Times New Roman" w:hAnsi="Times New Roman" w:cs="Times New Roman"/>
          <w:i/>
        </w:rPr>
      </w:pPr>
      <w:r w:rsidRPr="004556D9">
        <w:rPr>
          <w:rFonts w:ascii="Times New Roman" w:hAnsi="Times New Roman" w:cs="Times New Roman"/>
          <w:i/>
        </w:rPr>
        <w:t>In addition to contributing to the Committee's work to enhance the effectiveness of the Guidelines, NCPs are encouraged to cooperate and engage in horizontal, thematic peer reviews and voluntary peer evaluations. Cooperation and experience sharing can be carried out through meetings at the OECD or hosted by a governmen</w:t>
      </w:r>
      <w:r w:rsidR="00627EC4" w:rsidRPr="004556D9">
        <w:rPr>
          <w:rFonts w:ascii="Times New Roman" w:hAnsi="Times New Roman" w:cs="Times New Roman"/>
          <w:i/>
        </w:rPr>
        <w:t>t and can include</w:t>
      </w:r>
      <w:r w:rsidRPr="004556D9">
        <w:rPr>
          <w:rFonts w:ascii="Times New Roman" w:hAnsi="Times New Roman" w:cs="Times New Roman"/>
          <w:i/>
        </w:rPr>
        <w:t xml:space="preserve"> mentoring and coaching</w:t>
      </w:r>
      <w:r w:rsidR="00627EC4" w:rsidRPr="004556D9">
        <w:rPr>
          <w:rFonts w:ascii="Times New Roman" w:hAnsi="Times New Roman" w:cs="Times New Roman"/>
          <w:i/>
        </w:rPr>
        <w:t xml:space="preserve">, </w:t>
      </w:r>
      <w:r w:rsidR="00F47B5C" w:rsidRPr="004556D9">
        <w:rPr>
          <w:rFonts w:ascii="Times New Roman" w:hAnsi="Times New Roman" w:cs="Times New Roman"/>
          <w:i/>
        </w:rPr>
        <w:t xml:space="preserve"> direct</w:t>
      </w:r>
      <w:r w:rsidRPr="004556D9">
        <w:rPr>
          <w:rFonts w:ascii="Times New Roman" w:hAnsi="Times New Roman" w:cs="Times New Roman"/>
          <w:i/>
        </w:rPr>
        <w:t xml:space="preserve"> co-operation between individual NCP on specific issues, etc. </w:t>
      </w:r>
    </w:p>
    <w:p w:rsidR="00A279B5" w:rsidRPr="00B516D7" w:rsidRDefault="00A279B5"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t xml:space="preserve">How did the NCP engage in co-operation and experience sharing with other NCPs during the reporting period? Check all that apply: </w:t>
      </w:r>
    </w:p>
    <w:p w:rsidR="00A279B5" w:rsidRPr="00B516D7" w:rsidRDefault="00A279B5" w:rsidP="005A167D">
      <w:pPr>
        <w:pStyle w:val="Felsorols"/>
        <w:jc w:val="both"/>
        <w:rPr>
          <w:rFonts w:ascii="Times New Roman" w:hAnsi="Times New Roman" w:cs="Times New Roman"/>
        </w:rPr>
      </w:pPr>
      <w:r w:rsidRPr="00B516D7">
        <w:rPr>
          <w:rFonts w:ascii="Times New Roman" w:hAnsi="Times New Roman" w:cs="Times New Roman"/>
        </w:rPr>
        <w:t>Horizontal learning activities</w:t>
      </w:r>
      <w:r w:rsidR="00B516D7" w:rsidRPr="00B516D7">
        <w:rPr>
          <w:rFonts w:ascii="Times New Roman" w:hAnsi="Times New Roman" w:cs="Times New Roman"/>
        </w:rPr>
        <w:t xml:space="preserve"> </w:t>
      </w:r>
      <w:r w:rsidR="00B516D7" w:rsidRPr="00B516D7">
        <w:rPr>
          <w:rFonts w:ascii="Times New Roman" w:hAnsi="Times New Roman"/>
        </w:rPr>
        <w:sym w:font="Wingdings" w:char="F0FC"/>
      </w:r>
    </w:p>
    <w:p w:rsidR="00A279B5" w:rsidRPr="004556D9" w:rsidRDefault="00A279B5" w:rsidP="005A167D">
      <w:pPr>
        <w:pStyle w:val="Felsorols"/>
        <w:jc w:val="both"/>
        <w:rPr>
          <w:rFonts w:ascii="Times New Roman" w:hAnsi="Times New Roman" w:cs="Times New Roman"/>
          <w:b/>
        </w:rPr>
      </w:pPr>
      <w:r w:rsidRPr="00B516D7">
        <w:rPr>
          <w:rFonts w:ascii="Times New Roman" w:hAnsi="Times New Roman" w:cs="Times New Roman"/>
        </w:rPr>
        <w:t>Co-hosting events</w:t>
      </w:r>
      <w:r w:rsidR="00B516D7">
        <w:rPr>
          <w:rFonts w:ascii="Times New Roman" w:hAnsi="Times New Roman" w:cs="Times New Roman"/>
          <w:b/>
        </w:rPr>
        <w:t xml:space="preserve"> </w:t>
      </w:r>
      <w:r w:rsidR="00B516D7" w:rsidRPr="005718D4">
        <w:rPr>
          <w:rFonts w:ascii="Times New Roman" w:hAnsi="Times New Roman"/>
        </w:rPr>
        <w:sym w:font="Wingdings" w:char="F0FC"/>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Co-operation in handling specific instances</w:t>
      </w:r>
    </w:p>
    <w:p w:rsidR="00A279B5" w:rsidRPr="00B516D7" w:rsidRDefault="00A279B5" w:rsidP="005A167D">
      <w:pPr>
        <w:pStyle w:val="Felsorols"/>
        <w:jc w:val="both"/>
        <w:rPr>
          <w:rFonts w:ascii="Times New Roman" w:hAnsi="Times New Roman" w:cs="Times New Roman"/>
        </w:rPr>
      </w:pPr>
      <w:r w:rsidRPr="00B516D7">
        <w:rPr>
          <w:rFonts w:ascii="Times New Roman" w:hAnsi="Times New Roman" w:cs="Times New Roman"/>
        </w:rPr>
        <w:lastRenderedPageBreak/>
        <w:t>Mentoring/capacity building events</w:t>
      </w:r>
      <w:r w:rsidR="00B516D7">
        <w:rPr>
          <w:rFonts w:ascii="Times New Roman" w:hAnsi="Times New Roman" w:cs="Times New Roman"/>
        </w:rPr>
        <w:t xml:space="preserve"> </w:t>
      </w:r>
      <w:r w:rsidR="00B516D7" w:rsidRPr="005718D4">
        <w:rPr>
          <w:rFonts w:ascii="Times New Roman" w:hAnsi="Times New Roman"/>
        </w:rPr>
        <w:sym w:font="Wingdings" w:char="F0FC"/>
      </w:r>
    </w:p>
    <w:p w:rsidR="00A279B5" w:rsidRPr="00B516D7" w:rsidRDefault="00A279B5" w:rsidP="005A167D">
      <w:pPr>
        <w:pStyle w:val="Felsorols"/>
        <w:jc w:val="both"/>
        <w:rPr>
          <w:rFonts w:ascii="Times New Roman" w:hAnsi="Times New Roman" w:cs="Times New Roman"/>
        </w:rPr>
      </w:pPr>
      <w:r w:rsidRPr="00B516D7">
        <w:rPr>
          <w:rFonts w:ascii="Times New Roman" w:hAnsi="Times New Roman" w:cs="Times New Roman"/>
        </w:rPr>
        <w:t>Other</w:t>
      </w:r>
      <w:r w:rsidR="00B516D7">
        <w:rPr>
          <w:rFonts w:ascii="Times New Roman" w:hAnsi="Times New Roman" w:cs="Times New Roman"/>
        </w:rPr>
        <w:t xml:space="preserve"> </w:t>
      </w:r>
      <w:r w:rsidR="00B516D7" w:rsidRPr="005718D4">
        <w:rPr>
          <w:rFonts w:ascii="Times New Roman" w:hAnsi="Times New Roman"/>
        </w:rPr>
        <w:sym w:font="Wingdings" w:char="F0FC"/>
      </w:r>
    </w:p>
    <w:p w:rsidR="00EA2754" w:rsidRPr="004556D9" w:rsidRDefault="00EA2754" w:rsidP="00EA2754">
      <w:pPr>
        <w:pStyle w:val="Felsorols"/>
        <w:numPr>
          <w:ilvl w:val="0"/>
          <w:numId w:val="0"/>
        </w:numPr>
        <w:ind w:left="850" w:hanging="408"/>
        <w:jc w:val="both"/>
        <w:rPr>
          <w:rFonts w:ascii="Times New Roman" w:hAnsi="Times New Roman" w:cs="Times New Roman"/>
        </w:rPr>
      </w:pPr>
      <w:r w:rsidRPr="004556D9">
        <w:rPr>
          <w:rFonts w:ascii="Times New Roman" w:hAnsi="Times New Roman" w:cs="Times New Roman"/>
        </w:rPr>
        <w:t>Cooperation in organising the October 2015 Conference</w:t>
      </w:r>
    </w:p>
    <w:p w:rsidR="00A279B5" w:rsidRPr="004556D9" w:rsidRDefault="00A279B5" w:rsidP="005A167D">
      <w:pPr>
        <w:pStyle w:val="Felsorols"/>
        <w:jc w:val="both"/>
        <w:rPr>
          <w:rFonts w:ascii="Times New Roman" w:hAnsi="Times New Roman" w:cs="Times New Roman"/>
        </w:rPr>
      </w:pPr>
      <w:r w:rsidRPr="004556D9">
        <w:rPr>
          <w:rFonts w:ascii="Times New Roman" w:hAnsi="Times New Roman" w:cs="Times New Roman"/>
        </w:rPr>
        <w:t>No co-operation</w:t>
      </w:r>
    </w:p>
    <w:p w:rsidR="00A279B5" w:rsidRPr="004556D9" w:rsidRDefault="00A279B5" w:rsidP="00A74A9F">
      <w:pPr>
        <w:pStyle w:val="Szmozottlista"/>
        <w:numPr>
          <w:ilvl w:val="0"/>
          <w:numId w:val="10"/>
        </w:numPr>
        <w:rPr>
          <w:rFonts w:ascii="Times New Roman" w:hAnsi="Times New Roman" w:cs="Times New Roman"/>
        </w:rPr>
      </w:pPr>
      <w:r w:rsidRPr="00B516D7">
        <w:rPr>
          <w:rFonts w:ascii="Times New Roman" w:hAnsi="Times New Roman" w:cs="Times New Roman"/>
          <w:u w:val="single"/>
        </w:rPr>
        <w:t>Did the NCP encounter any difficulties in co-operating with other NCPs? If yes, please elaborate.</w:t>
      </w:r>
      <w:r w:rsidRPr="004556D9">
        <w:rPr>
          <w:rFonts w:ascii="Times New Roman" w:hAnsi="Times New Roman" w:cs="Times New Roman"/>
        </w:rPr>
        <w:t xml:space="preserve"> </w:t>
      </w:r>
      <w:r w:rsidR="00BF3CB7" w:rsidRPr="00B516D7">
        <w:rPr>
          <w:rFonts w:ascii="Times New Roman" w:hAnsi="Times New Roman" w:cs="Times New Roman"/>
        </w:rPr>
        <w:t>No</w:t>
      </w:r>
    </w:p>
    <w:p w:rsidR="00A279B5" w:rsidRPr="00B516D7" w:rsidRDefault="00A279B5"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t>Is the NCP interested in volunteering for a peer evaluation? Yes/No.  Please indicate semester/year</w:t>
      </w:r>
      <w:r w:rsidR="00627EC4" w:rsidRPr="00B516D7">
        <w:rPr>
          <w:rFonts w:ascii="Times New Roman" w:hAnsi="Times New Roman" w:cs="Times New Roman"/>
          <w:u w:val="single"/>
        </w:rPr>
        <w:t>.</w:t>
      </w:r>
      <w:r w:rsidRPr="00B516D7">
        <w:rPr>
          <w:rFonts w:ascii="Times New Roman" w:hAnsi="Times New Roman" w:cs="Times New Roman"/>
          <w:u w:val="single"/>
        </w:rPr>
        <w:t xml:space="preserve"> </w:t>
      </w:r>
      <w:r w:rsidR="00B516D7" w:rsidRPr="00B516D7">
        <w:rPr>
          <w:rFonts w:ascii="Times New Roman" w:hAnsi="Times New Roman" w:cs="Times New Roman"/>
        </w:rPr>
        <w:t>No</w:t>
      </w:r>
    </w:p>
    <w:p w:rsidR="00A279B5" w:rsidRPr="004556D9" w:rsidRDefault="00A279B5" w:rsidP="00A74A9F">
      <w:pPr>
        <w:pStyle w:val="Szmozottlista"/>
        <w:numPr>
          <w:ilvl w:val="0"/>
          <w:numId w:val="10"/>
        </w:numPr>
        <w:rPr>
          <w:rFonts w:ascii="Times New Roman" w:hAnsi="Times New Roman" w:cs="Times New Roman"/>
        </w:rPr>
      </w:pPr>
      <w:r w:rsidRPr="00B516D7">
        <w:rPr>
          <w:rFonts w:ascii="Times New Roman" w:hAnsi="Times New Roman" w:cs="Times New Roman"/>
          <w:u w:val="single"/>
        </w:rPr>
        <w:t>Is the NCP interested in being part of a peer review team? Yes/No. – Please indicate semester/year.</w:t>
      </w:r>
      <w:r w:rsidR="00BF3CB7" w:rsidRPr="00B516D7">
        <w:rPr>
          <w:rFonts w:ascii="Times New Roman" w:hAnsi="Times New Roman" w:cs="Times New Roman"/>
          <w:u w:val="single"/>
        </w:rPr>
        <w:t xml:space="preserve"> </w:t>
      </w:r>
      <w:r w:rsidR="00B516D7">
        <w:rPr>
          <w:rFonts w:ascii="Times New Roman" w:hAnsi="Times New Roman" w:cs="Times New Roman"/>
        </w:rPr>
        <w:t>Yes: No preference</w:t>
      </w:r>
    </w:p>
    <w:p w:rsidR="00A279B5" w:rsidRPr="00B516D7" w:rsidRDefault="00A279B5"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t>Please provide suggestions for themes of future horizontal learning exercises</w:t>
      </w:r>
      <w:r w:rsidR="00A6319E" w:rsidRPr="00B516D7">
        <w:rPr>
          <w:rFonts w:ascii="Times New Roman" w:hAnsi="Times New Roman" w:cs="Times New Roman"/>
          <w:u w:val="single"/>
        </w:rPr>
        <w:t xml:space="preserve">. </w:t>
      </w:r>
    </w:p>
    <w:p w:rsidR="001F6738" w:rsidRPr="004556D9" w:rsidRDefault="00BF3CB7" w:rsidP="00BF3CB7">
      <w:pPr>
        <w:pStyle w:val="Szmozottlista"/>
        <w:ind w:left="426"/>
        <w:rPr>
          <w:rFonts w:ascii="Times New Roman" w:hAnsi="Times New Roman" w:cs="Times New Roman"/>
        </w:rPr>
      </w:pPr>
      <w:r w:rsidRPr="004556D9">
        <w:rPr>
          <w:rFonts w:ascii="Times New Roman" w:hAnsi="Times New Roman" w:cs="Times New Roman"/>
        </w:rPr>
        <w:t>Specific instance procedure</w:t>
      </w:r>
      <w:r w:rsidR="001F6738" w:rsidRPr="004556D9">
        <w:rPr>
          <w:rFonts w:ascii="Times New Roman" w:hAnsi="Times New Roman" w:cs="Times New Roman"/>
        </w:rPr>
        <w:t>, basic RBC documents, due diligence guidance documents prepared by OECD, enhancing NCP profile</w:t>
      </w:r>
      <w:r w:rsidR="00EA2754" w:rsidRPr="004556D9">
        <w:rPr>
          <w:rFonts w:ascii="Times New Roman" w:hAnsi="Times New Roman" w:cs="Times New Roman"/>
        </w:rPr>
        <w:t>, stakeholder engagement</w:t>
      </w:r>
      <w:r w:rsidR="001F6738" w:rsidRPr="004556D9">
        <w:rPr>
          <w:rFonts w:ascii="Times New Roman" w:hAnsi="Times New Roman" w:cs="Times New Roman"/>
        </w:rPr>
        <w:t>, difficulties NCPs are faced with</w:t>
      </w:r>
      <w:r w:rsidR="00EA2754" w:rsidRPr="004556D9">
        <w:rPr>
          <w:rFonts w:ascii="Times New Roman" w:hAnsi="Times New Roman" w:cs="Times New Roman"/>
        </w:rPr>
        <w:t>, NCPs in UNGP NAP.</w:t>
      </w:r>
    </w:p>
    <w:p w:rsidR="00A279B5" w:rsidRPr="00B516D7" w:rsidRDefault="00A279B5"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t>Is the NCP interested in hosting a</w:t>
      </w:r>
      <w:r w:rsidR="00627EC4" w:rsidRPr="00B516D7">
        <w:rPr>
          <w:rFonts w:ascii="Times New Roman" w:hAnsi="Times New Roman" w:cs="Times New Roman"/>
          <w:u w:val="single"/>
        </w:rPr>
        <w:t>n</w:t>
      </w:r>
      <w:r w:rsidRPr="00B516D7">
        <w:rPr>
          <w:rFonts w:ascii="Times New Roman" w:hAnsi="Times New Roman" w:cs="Times New Roman"/>
          <w:u w:val="single"/>
        </w:rPr>
        <w:t xml:space="preserve"> NCP learning/experience</w:t>
      </w:r>
      <w:r w:rsidR="004D3AAF" w:rsidRPr="00B516D7">
        <w:rPr>
          <w:rFonts w:ascii="Times New Roman" w:hAnsi="Times New Roman" w:cs="Times New Roman"/>
          <w:u w:val="single"/>
        </w:rPr>
        <w:t>-</w:t>
      </w:r>
      <w:r w:rsidRPr="00B516D7">
        <w:rPr>
          <w:rFonts w:ascii="Times New Roman" w:hAnsi="Times New Roman" w:cs="Times New Roman"/>
          <w:u w:val="single"/>
        </w:rPr>
        <w:t>sharing event? Please indicate semester/year</w:t>
      </w:r>
      <w:r w:rsidR="001F6738" w:rsidRPr="00B516D7">
        <w:rPr>
          <w:rFonts w:ascii="Times New Roman" w:hAnsi="Times New Roman" w:cs="Times New Roman"/>
          <w:u w:val="single"/>
        </w:rPr>
        <w:t>.</w:t>
      </w:r>
    </w:p>
    <w:p w:rsidR="001F6738" w:rsidRPr="004556D9" w:rsidRDefault="001F6738" w:rsidP="001F6738">
      <w:pPr>
        <w:pStyle w:val="Szmozottlista"/>
        <w:ind w:left="426"/>
        <w:rPr>
          <w:rFonts w:ascii="Times New Roman" w:hAnsi="Times New Roman" w:cs="Times New Roman"/>
        </w:rPr>
      </w:pPr>
      <w:r w:rsidRPr="004556D9">
        <w:rPr>
          <w:rFonts w:ascii="Times New Roman" w:hAnsi="Times New Roman" w:cs="Times New Roman"/>
        </w:rPr>
        <w:t>Yes, in 2016 (coordina</w:t>
      </w:r>
      <w:r w:rsidR="00EA2754" w:rsidRPr="004556D9">
        <w:rPr>
          <w:rFonts w:ascii="Times New Roman" w:hAnsi="Times New Roman" w:cs="Times New Roman"/>
        </w:rPr>
        <w:t>ted with other events for NCPs)</w:t>
      </w:r>
    </w:p>
    <w:p w:rsidR="00A279B5" w:rsidRPr="004556D9" w:rsidRDefault="00975E7A" w:rsidP="005A167D">
      <w:pPr>
        <w:pStyle w:val="Cmsor2"/>
        <w:shd w:val="clear" w:color="auto" w:fill="DBE5F1" w:themeFill="accent1" w:themeFillTint="33"/>
        <w:jc w:val="both"/>
        <w:rPr>
          <w:rFonts w:ascii="Times New Roman" w:hAnsi="Times New Roman" w:cs="Times New Roman"/>
          <w:b w:val="0"/>
        </w:rPr>
      </w:pPr>
      <w:r w:rsidRPr="004556D9">
        <w:rPr>
          <w:rFonts w:ascii="Times New Roman" w:hAnsi="Times New Roman" w:cs="Times New Roman"/>
        </w:rPr>
        <w:t>G</w:t>
      </w:r>
      <w:r w:rsidR="00A279B5" w:rsidRPr="004556D9">
        <w:rPr>
          <w:rFonts w:ascii="Times New Roman" w:hAnsi="Times New Roman" w:cs="Times New Roman"/>
        </w:rPr>
        <w:t xml:space="preserve">. </w:t>
      </w:r>
      <w:r w:rsidR="00CD3725" w:rsidRPr="004556D9">
        <w:rPr>
          <w:rFonts w:ascii="Times New Roman" w:hAnsi="Times New Roman" w:cs="Times New Roman"/>
        </w:rPr>
        <w:t xml:space="preserve">Impact </w:t>
      </w:r>
      <w:r w:rsidR="00A279B5" w:rsidRPr="004556D9">
        <w:rPr>
          <w:rFonts w:ascii="Times New Roman" w:hAnsi="Times New Roman" w:cs="Times New Roman"/>
        </w:rPr>
        <w:t>and future work</w:t>
      </w:r>
    </w:p>
    <w:p w:rsidR="00CD3725" w:rsidRPr="00B516D7" w:rsidRDefault="00E5540D"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t xml:space="preserve">Have there been any </w:t>
      </w:r>
      <w:r w:rsidR="00A279B5" w:rsidRPr="00B516D7">
        <w:rPr>
          <w:rFonts w:ascii="Times New Roman" w:hAnsi="Times New Roman" w:cs="Times New Roman"/>
          <w:u w:val="single"/>
        </w:rPr>
        <w:t xml:space="preserve">measurable impacts </w:t>
      </w:r>
      <w:r w:rsidRPr="00B516D7">
        <w:rPr>
          <w:rFonts w:ascii="Times New Roman" w:hAnsi="Times New Roman" w:cs="Times New Roman"/>
          <w:u w:val="single"/>
        </w:rPr>
        <w:t xml:space="preserve">of </w:t>
      </w:r>
      <w:r w:rsidR="00A279B5" w:rsidRPr="00B516D7">
        <w:rPr>
          <w:rFonts w:ascii="Times New Roman" w:hAnsi="Times New Roman" w:cs="Times New Roman"/>
          <w:u w:val="single"/>
        </w:rPr>
        <w:t>the Guidelines and/or the efforts of the NCP in the past implementation cycle?</w:t>
      </w:r>
      <w:r w:rsidR="00CD3725" w:rsidRPr="00B516D7">
        <w:rPr>
          <w:rFonts w:ascii="Times New Roman" w:hAnsi="Times New Roman" w:cs="Times New Roman"/>
          <w:u w:val="single"/>
        </w:rPr>
        <w:t xml:space="preserve"> For example: </w:t>
      </w:r>
    </w:p>
    <w:p w:rsidR="00CD3725" w:rsidRPr="00B516D7" w:rsidRDefault="00627EC4" w:rsidP="005A167D">
      <w:pPr>
        <w:pStyle w:val="Felsorols"/>
        <w:jc w:val="both"/>
        <w:rPr>
          <w:rFonts w:ascii="Times New Roman" w:hAnsi="Times New Roman" w:cs="Times New Roman"/>
          <w:u w:val="single"/>
        </w:rPr>
      </w:pPr>
      <w:r w:rsidRPr="00B516D7">
        <w:rPr>
          <w:rFonts w:ascii="Times New Roman" w:hAnsi="Times New Roman" w:cs="Times New Roman"/>
          <w:u w:val="single"/>
        </w:rPr>
        <w:t xml:space="preserve">Have </w:t>
      </w:r>
      <w:r w:rsidR="00CD3725" w:rsidRPr="00B516D7">
        <w:rPr>
          <w:rFonts w:ascii="Times New Roman" w:hAnsi="Times New Roman" w:cs="Times New Roman"/>
          <w:u w:val="single"/>
        </w:rPr>
        <w:t>the Guidelines been refer</w:t>
      </w:r>
      <w:r w:rsidR="00E5540D" w:rsidRPr="00B516D7">
        <w:rPr>
          <w:rFonts w:ascii="Times New Roman" w:hAnsi="Times New Roman" w:cs="Times New Roman"/>
          <w:u w:val="single"/>
        </w:rPr>
        <w:t>r</w:t>
      </w:r>
      <w:r w:rsidR="00CD3725" w:rsidRPr="00B516D7">
        <w:rPr>
          <w:rFonts w:ascii="Times New Roman" w:hAnsi="Times New Roman" w:cs="Times New Roman"/>
          <w:u w:val="single"/>
        </w:rPr>
        <w:t>e</w:t>
      </w:r>
      <w:r w:rsidR="00E5540D" w:rsidRPr="00B516D7">
        <w:rPr>
          <w:rFonts w:ascii="Times New Roman" w:hAnsi="Times New Roman" w:cs="Times New Roman"/>
          <w:u w:val="single"/>
        </w:rPr>
        <w:t xml:space="preserve">d to </w:t>
      </w:r>
      <w:r w:rsidR="00CD3725" w:rsidRPr="00B516D7">
        <w:rPr>
          <w:rFonts w:ascii="Times New Roman" w:hAnsi="Times New Roman" w:cs="Times New Roman"/>
          <w:u w:val="single"/>
        </w:rPr>
        <w:t>in national legislation (e.g. on non-financial reporting, export credits regulation etc.)</w:t>
      </w:r>
      <w:r w:rsidRPr="00B516D7">
        <w:rPr>
          <w:rFonts w:ascii="Times New Roman" w:hAnsi="Times New Roman" w:cs="Times New Roman"/>
          <w:u w:val="single"/>
        </w:rPr>
        <w:t>?</w:t>
      </w:r>
    </w:p>
    <w:p w:rsidR="00E5540D" w:rsidRPr="00B516D7" w:rsidRDefault="00627EC4" w:rsidP="005A167D">
      <w:pPr>
        <w:pStyle w:val="Felsorols"/>
        <w:jc w:val="both"/>
        <w:rPr>
          <w:rFonts w:ascii="Times New Roman" w:hAnsi="Times New Roman" w:cs="Times New Roman"/>
          <w:u w:val="single"/>
        </w:rPr>
      </w:pPr>
      <w:r w:rsidRPr="00B516D7">
        <w:rPr>
          <w:rFonts w:ascii="Times New Roman" w:hAnsi="Times New Roman" w:cs="Times New Roman"/>
          <w:u w:val="single"/>
        </w:rPr>
        <w:t xml:space="preserve">Do </w:t>
      </w:r>
      <w:r w:rsidR="00E5540D" w:rsidRPr="00B516D7">
        <w:rPr>
          <w:rFonts w:ascii="Times New Roman" w:hAnsi="Times New Roman" w:cs="Times New Roman"/>
          <w:u w:val="single"/>
        </w:rPr>
        <w:t>any domestic industry standards refer to the Guidelines</w:t>
      </w:r>
      <w:r w:rsidRPr="00B516D7">
        <w:rPr>
          <w:rFonts w:ascii="Times New Roman" w:hAnsi="Times New Roman" w:cs="Times New Roman"/>
          <w:u w:val="single"/>
        </w:rPr>
        <w:t>?</w:t>
      </w:r>
      <w:r w:rsidR="00E5540D" w:rsidRPr="00B516D7">
        <w:rPr>
          <w:rFonts w:ascii="Times New Roman" w:hAnsi="Times New Roman" w:cs="Times New Roman"/>
          <w:u w:val="single"/>
        </w:rPr>
        <w:t xml:space="preserve"> </w:t>
      </w:r>
    </w:p>
    <w:p w:rsidR="00CD3725" w:rsidRPr="00B516D7" w:rsidRDefault="00627EC4" w:rsidP="005A167D">
      <w:pPr>
        <w:pStyle w:val="Felsorols"/>
        <w:jc w:val="both"/>
        <w:rPr>
          <w:rFonts w:ascii="Times New Roman" w:hAnsi="Times New Roman" w:cs="Times New Roman"/>
          <w:u w:val="single"/>
        </w:rPr>
      </w:pPr>
      <w:r w:rsidRPr="00B516D7">
        <w:rPr>
          <w:rFonts w:ascii="Times New Roman" w:hAnsi="Times New Roman" w:cs="Times New Roman"/>
          <w:u w:val="single"/>
        </w:rPr>
        <w:t>O</w:t>
      </w:r>
      <w:r w:rsidR="00E5540D" w:rsidRPr="00B516D7">
        <w:rPr>
          <w:rFonts w:ascii="Times New Roman" w:hAnsi="Times New Roman" w:cs="Times New Roman"/>
          <w:u w:val="single"/>
        </w:rPr>
        <w:t>ther</w:t>
      </w:r>
      <w:r w:rsidRPr="00B516D7">
        <w:rPr>
          <w:rFonts w:ascii="Times New Roman" w:hAnsi="Times New Roman" w:cs="Times New Roman"/>
          <w:u w:val="single"/>
        </w:rPr>
        <w:t>?</w:t>
      </w:r>
    </w:p>
    <w:p w:rsidR="001F6738" w:rsidRPr="004556D9" w:rsidRDefault="001F6738" w:rsidP="001F6738">
      <w:pPr>
        <w:pStyle w:val="Felsorols"/>
        <w:numPr>
          <w:ilvl w:val="0"/>
          <w:numId w:val="0"/>
        </w:numPr>
        <w:ind w:left="426" w:firstLine="16"/>
        <w:jc w:val="both"/>
        <w:rPr>
          <w:rFonts w:ascii="Times New Roman" w:hAnsi="Times New Roman" w:cs="Times New Roman"/>
        </w:rPr>
      </w:pPr>
      <w:r w:rsidRPr="004556D9">
        <w:rPr>
          <w:rFonts w:ascii="Times New Roman" w:hAnsi="Times New Roman" w:cs="Times New Roman"/>
        </w:rPr>
        <w:t>No</w:t>
      </w:r>
      <w:r w:rsidR="00EA2754" w:rsidRPr="004556D9">
        <w:rPr>
          <w:rFonts w:ascii="Times New Roman" w:hAnsi="Times New Roman" w:cs="Times New Roman"/>
        </w:rPr>
        <w:t>ne</w:t>
      </w:r>
    </w:p>
    <w:p w:rsidR="00A279B5" w:rsidRPr="00B516D7" w:rsidRDefault="00A279B5"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t>What are the new emerging challenges for enterprises identified by NCPs, notably in developing and emerging economies</w:t>
      </w:r>
      <w:r w:rsidR="00975E7A" w:rsidRPr="00B516D7">
        <w:rPr>
          <w:rFonts w:ascii="Times New Roman" w:hAnsi="Times New Roman" w:cs="Times New Roman"/>
          <w:u w:val="single"/>
        </w:rPr>
        <w:t xml:space="preserve"> and sectors</w:t>
      </w:r>
      <w:r w:rsidR="001F6738" w:rsidRPr="00B516D7">
        <w:rPr>
          <w:rFonts w:ascii="Times New Roman" w:hAnsi="Times New Roman" w:cs="Times New Roman"/>
          <w:u w:val="single"/>
        </w:rPr>
        <w:t>?</w:t>
      </w:r>
    </w:p>
    <w:p w:rsidR="00EA2754" w:rsidRPr="004556D9" w:rsidRDefault="00EA2754" w:rsidP="00EA2754">
      <w:pPr>
        <w:pStyle w:val="Szmozottlista"/>
        <w:ind w:left="426"/>
        <w:rPr>
          <w:rFonts w:ascii="Times New Roman" w:hAnsi="Times New Roman" w:cs="Times New Roman"/>
        </w:rPr>
      </w:pPr>
      <w:r w:rsidRPr="004556D9">
        <w:rPr>
          <w:rFonts w:ascii="Times New Roman" w:hAnsi="Times New Roman" w:cs="Times New Roman"/>
        </w:rPr>
        <w:t>None</w:t>
      </w:r>
    </w:p>
    <w:p w:rsidR="00A279B5" w:rsidRPr="00B516D7" w:rsidRDefault="00CD3725"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t xml:space="preserve">How has </w:t>
      </w:r>
      <w:r w:rsidR="00A279B5" w:rsidRPr="00B516D7">
        <w:rPr>
          <w:rFonts w:ascii="Times New Roman" w:hAnsi="Times New Roman" w:cs="Times New Roman"/>
          <w:u w:val="single"/>
        </w:rPr>
        <w:t>the NCP help</w:t>
      </w:r>
      <w:r w:rsidRPr="00B516D7">
        <w:rPr>
          <w:rFonts w:ascii="Times New Roman" w:hAnsi="Times New Roman" w:cs="Times New Roman"/>
          <w:u w:val="single"/>
        </w:rPr>
        <w:t>ed</w:t>
      </w:r>
      <w:r w:rsidR="00A279B5" w:rsidRPr="00B516D7">
        <w:rPr>
          <w:rFonts w:ascii="Times New Roman" w:hAnsi="Times New Roman" w:cs="Times New Roman"/>
          <w:u w:val="single"/>
        </w:rPr>
        <w:t xml:space="preserve"> enterp</w:t>
      </w:r>
      <w:r w:rsidRPr="00B516D7">
        <w:rPr>
          <w:rFonts w:ascii="Times New Roman" w:hAnsi="Times New Roman" w:cs="Times New Roman"/>
          <w:u w:val="single"/>
        </w:rPr>
        <w:t>rises address these challenges?</w:t>
      </w:r>
    </w:p>
    <w:p w:rsidR="00A279B5" w:rsidRPr="00B516D7" w:rsidRDefault="00CD3725" w:rsidP="00A74A9F">
      <w:pPr>
        <w:pStyle w:val="Szmozottlista"/>
        <w:numPr>
          <w:ilvl w:val="0"/>
          <w:numId w:val="10"/>
        </w:numPr>
        <w:rPr>
          <w:rFonts w:ascii="Times New Roman" w:hAnsi="Times New Roman" w:cs="Times New Roman"/>
          <w:u w:val="single"/>
        </w:rPr>
      </w:pPr>
      <w:r w:rsidRPr="00B516D7">
        <w:rPr>
          <w:rFonts w:ascii="Times New Roman" w:hAnsi="Times New Roman" w:cs="Times New Roman"/>
          <w:u w:val="single"/>
        </w:rPr>
        <w:lastRenderedPageBreak/>
        <w:t>W</w:t>
      </w:r>
      <w:r w:rsidR="00A279B5" w:rsidRPr="00B516D7">
        <w:rPr>
          <w:rFonts w:ascii="Times New Roman" w:hAnsi="Times New Roman" w:cs="Times New Roman"/>
          <w:u w:val="single"/>
        </w:rPr>
        <w:t xml:space="preserve">hat issues might deserve particular attention during the 2016 implementation cycle of the Guidelines? For example: </w:t>
      </w:r>
    </w:p>
    <w:p w:rsidR="00A279B5" w:rsidRPr="00B516D7" w:rsidRDefault="00627EC4" w:rsidP="005A167D">
      <w:pPr>
        <w:pStyle w:val="Felsorols"/>
        <w:jc w:val="both"/>
        <w:rPr>
          <w:rFonts w:ascii="Times New Roman" w:hAnsi="Times New Roman" w:cs="Times New Roman"/>
          <w:u w:val="single"/>
        </w:rPr>
      </w:pPr>
      <w:r w:rsidRPr="00B516D7">
        <w:rPr>
          <w:rFonts w:ascii="Times New Roman" w:hAnsi="Times New Roman" w:cs="Times New Roman"/>
          <w:u w:val="single"/>
        </w:rPr>
        <w:t xml:space="preserve">Areas </w:t>
      </w:r>
      <w:r w:rsidR="00A279B5" w:rsidRPr="00B516D7">
        <w:rPr>
          <w:rFonts w:ascii="Times New Roman" w:hAnsi="Times New Roman" w:cs="Times New Roman"/>
          <w:u w:val="single"/>
        </w:rPr>
        <w:t>for which additional proactive agenda projects would be valuable</w:t>
      </w:r>
    </w:p>
    <w:p w:rsidR="00A279B5" w:rsidRPr="00B516D7" w:rsidRDefault="00627EC4" w:rsidP="005A167D">
      <w:pPr>
        <w:pStyle w:val="Felsorols"/>
        <w:jc w:val="both"/>
        <w:rPr>
          <w:rFonts w:ascii="Times New Roman" w:hAnsi="Times New Roman" w:cs="Times New Roman"/>
          <w:u w:val="single"/>
        </w:rPr>
      </w:pPr>
      <w:r w:rsidRPr="00B516D7">
        <w:rPr>
          <w:rFonts w:ascii="Times New Roman" w:hAnsi="Times New Roman" w:cs="Times New Roman"/>
          <w:u w:val="single"/>
        </w:rPr>
        <w:t xml:space="preserve">Areas </w:t>
      </w:r>
      <w:r w:rsidR="00A279B5" w:rsidRPr="00B516D7">
        <w:rPr>
          <w:rFonts w:ascii="Times New Roman" w:hAnsi="Times New Roman" w:cs="Times New Roman"/>
          <w:u w:val="single"/>
        </w:rPr>
        <w:t>where additional research or analytical support would be helpful</w:t>
      </w:r>
    </w:p>
    <w:p w:rsidR="00A279B5" w:rsidRPr="00B516D7" w:rsidRDefault="00627EC4" w:rsidP="005A167D">
      <w:pPr>
        <w:pStyle w:val="Felsorols"/>
        <w:jc w:val="both"/>
        <w:rPr>
          <w:rFonts w:ascii="Times New Roman" w:hAnsi="Times New Roman" w:cs="Times New Roman"/>
          <w:u w:val="single"/>
        </w:rPr>
      </w:pPr>
      <w:r w:rsidRPr="00B516D7">
        <w:rPr>
          <w:rFonts w:ascii="Times New Roman" w:hAnsi="Times New Roman" w:cs="Times New Roman"/>
          <w:u w:val="single"/>
        </w:rPr>
        <w:t xml:space="preserve">Areas </w:t>
      </w:r>
      <w:r w:rsidR="00A279B5" w:rsidRPr="00B516D7">
        <w:rPr>
          <w:rFonts w:ascii="Times New Roman" w:hAnsi="Times New Roman" w:cs="Times New Roman"/>
          <w:u w:val="single"/>
        </w:rPr>
        <w:t xml:space="preserve">which would benefit from additional policy dialogue </w:t>
      </w:r>
    </w:p>
    <w:p w:rsidR="00A279B5" w:rsidRPr="004556D9" w:rsidRDefault="00627EC4" w:rsidP="005A167D">
      <w:pPr>
        <w:pStyle w:val="Felsorols"/>
        <w:jc w:val="both"/>
        <w:rPr>
          <w:rFonts w:ascii="Times New Roman" w:hAnsi="Times New Roman" w:cs="Times New Roman"/>
        </w:rPr>
      </w:pPr>
      <w:r w:rsidRPr="00B516D7">
        <w:rPr>
          <w:rFonts w:ascii="Times New Roman" w:hAnsi="Times New Roman" w:cs="Times New Roman"/>
        </w:rPr>
        <w:t>Other</w:t>
      </w:r>
      <w:r w:rsidR="009F635C" w:rsidRPr="00B516D7">
        <w:rPr>
          <w:rFonts w:ascii="Times New Roman" w:hAnsi="Times New Roman" w:cs="Times New Roman"/>
        </w:rPr>
        <w:t>:</w:t>
      </w:r>
      <w:r w:rsidR="009F635C" w:rsidRPr="004556D9">
        <w:rPr>
          <w:rFonts w:ascii="Times New Roman" w:hAnsi="Times New Roman" w:cs="Times New Roman"/>
        </w:rPr>
        <w:t xml:space="preserve"> </w:t>
      </w:r>
      <w:r w:rsidR="00B516D7" w:rsidRPr="005718D4">
        <w:rPr>
          <w:rFonts w:ascii="Times New Roman" w:hAnsi="Times New Roman"/>
        </w:rPr>
        <w:sym w:font="Wingdings" w:char="F0FC"/>
      </w:r>
      <w:r w:rsidR="00B516D7">
        <w:rPr>
          <w:rFonts w:ascii="Times New Roman" w:hAnsi="Times New Roman"/>
        </w:rPr>
        <w:t xml:space="preserve"> </w:t>
      </w:r>
      <w:r w:rsidR="009F635C" w:rsidRPr="004556D9">
        <w:rPr>
          <w:rFonts w:ascii="Times New Roman" w:hAnsi="Times New Roman" w:cs="Times New Roman"/>
        </w:rPr>
        <w:t>Helping less active NCPs to catch up</w:t>
      </w:r>
    </w:p>
    <w:p w:rsidR="004D3AAF" w:rsidRPr="004556D9" w:rsidRDefault="004D3AAF" w:rsidP="00D2402B">
      <w:pPr>
        <w:pStyle w:val="AnnexHeading"/>
        <w:pageBreakBefore/>
        <w:rPr>
          <w:rFonts w:ascii="Times New Roman" w:hAnsi="Times New Roman" w:cs="Times New Roman"/>
        </w:rPr>
      </w:pPr>
      <w:r w:rsidRPr="004556D9">
        <w:rPr>
          <w:rFonts w:ascii="Times New Roman" w:hAnsi="Times New Roman" w:cs="Times New Roman"/>
        </w:rPr>
        <w:lastRenderedPageBreak/>
        <w:t>Annex: template for reporting specific instances</w:t>
      </w:r>
    </w:p>
    <w:p w:rsidR="004D3AAF" w:rsidRPr="004556D9" w:rsidRDefault="004D3AAF" w:rsidP="005A167D">
      <w:pPr>
        <w:pStyle w:val="Szvegtrzs"/>
        <w:jc w:val="both"/>
        <w:rPr>
          <w:rFonts w:ascii="Times New Roman" w:hAnsi="Times New Roman" w:cs="Times New Roman"/>
        </w:rPr>
      </w:pPr>
      <w:r w:rsidRPr="004556D9">
        <w:rPr>
          <w:rFonts w:ascii="Times New Roman" w:hAnsi="Times New Roman" w:cs="Times New Roman"/>
        </w:rPr>
        <w:t>Please fill in</w:t>
      </w:r>
      <w:r w:rsidR="00627EC4" w:rsidRPr="004556D9">
        <w:rPr>
          <w:rFonts w:ascii="Times New Roman" w:hAnsi="Times New Roman" w:cs="Times New Roman"/>
        </w:rPr>
        <w:t>,</w:t>
      </w:r>
      <w:r w:rsidRPr="004556D9">
        <w:rPr>
          <w:rFonts w:ascii="Times New Roman" w:hAnsi="Times New Roman" w:cs="Times New Roman"/>
        </w:rPr>
        <w:t xml:space="preserve"> where appropriate and subject to any relevant confidentiality provisions in the Procedural Guidance and Commentary</w:t>
      </w:r>
      <w:r w:rsidR="00627EC4" w:rsidRPr="004556D9">
        <w:rPr>
          <w:rFonts w:ascii="Times New Roman" w:hAnsi="Times New Roman" w:cs="Times New Roman"/>
        </w:rPr>
        <w:t xml:space="preserve">, </w:t>
      </w:r>
      <w:r w:rsidRPr="004556D9">
        <w:rPr>
          <w:rFonts w:ascii="Times New Roman" w:hAnsi="Times New Roman" w:cs="Times New Roman"/>
        </w:rPr>
        <w:t>the following template for each new specific instance received in the reporting period. Please also provide the link to the initial assessment, if available, and the final statement.  Please note that specific instances that were rejected by the NCP also need to be reported</w:t>
      </w:r>
      <w:r w:rsidR="00627EC4" w:rsidRPr="004556D9">
        <w:rPr>
          <w:rFonts w:ascii="Times New Roman" w:hAnsi="Times New Roman" w:cs="Times New Roman"/>
        </w:rPr>
        <w:t xml:space="preserve"> upon</w:t>
      </w:r>
      <w:r w:rsidRPr="004556D9">
        <w:rPr>
          <w:rFonts w:ascii="Times New Roman" w:hAnsi="Times New Roman" w:cs="Times New Roman"/>
        </w:rPr>
        <w:t xml:space="preserve">. </w:t>
      </w:r>
    </w:p>
    <w:p w:rsidR="000E7335"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Title</w:t>
      </w:r>
      <w:r w:rsidR="000E7335" w:rsidRPr="004556D9">
        <w:rPr>
          <w:rFonts w:ascii="Times New Roman" w:hAnsi="Times New Roman" w:cs="Times New Roman"/>
          <w:color w:val="1F497D"/>
        </w:rPr>
        <w:t xml:space="preserve"> </w:t>
      </w:r>
      <w:r w:rsidR="000E7335" w:rsidRPr="004556D9">
        <w:rPr>
          <w:rFonts w:ascii="Times New Roman" w:hAnsi="Times New Roman" w:cs="Times New Roman"/>
        </w:rPr>
        <w:t xml:space="preserve">as it appears in the OECD’s database of specific instances: </w:t>
      </w:r>
      <w:r w:rsidRPr="004556D9">
        <w:rPr>
          <w:rFonts w:ascii="Times New Roman" w:hAnsi="Times New Roman" w:cs="Times New Roman"/>
        </w:rPr>
        <w:t xml:space="preserve"> Industry sector, host countries, etc.</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 xml:space="preserve">Leading NCP: </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 xml:space="preserve">Supporting NCP: </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Description: (issues raised)</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Theme/s: (</w:t>
      </w:r>
      <w:r w:rsidR="001A174F" w:rsidRPr="004556D9">
        <w:rPr>
          <w:rFonts w:ascii="Times New Roman" w:hAnsi="Times New Roman" w:cs="Times New Roman"/>
        </w:rPr>
        <w:t xml:space="preserve"> indicate the</w:t>
      </w:r>
      <w:r w:rsidRPr="004556D9">
        <w:rPr>
          <w:rFonts w:ascii="Times New Roman" w:hAnsi="Times New Roman" w:cs="Times New Roman"/>
        </w:rPr>
        <w:t xml:space="preserve">  Guidelines chapters mentioned in the submission)</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Host country/</w:t>
      </w:r>
      <w:proofErr w:type="spellStart"/>
      <w:r w:rsidRPr="004556D9">
        <w:rPr>
          <w:rFonts w:ascii="Times New Roman" w:hAnsi="Times New Roman" w:cs="Times New Roman"/>
        </w:rPr>
        <w:t>ies</w:t>
      </w:r>
      <w:proofErr w:type="spellEnd"/>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Source: (trade union, NGO, individuals, business or other interested parties)</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Industry sector</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 xml:space="preserve">Status: In progress or Concluded </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 xml:space="preserve">Summary: (context, good offices, highlights, challenges, opportunities, conclusions, </w:t>
      </w:r>
      <w:r w:rsidR="0038110F" w:rsidRPr="004556D9">
        <w:rPr>
          <w:rFonts w:ascii="Times New Roman" w:hAnsi="Times New Roman" w:cs="Times New Roman"/>
        </w:rPr>
        <w:t xml:space="preserve">follow up, </w:t>
      </w:r>
      <w:r w:rsidRPr="004556D9">
        <w:rPr>
          <w:rFonts w:ascii="Times New Roman" w:hAnsi="Times New Roman" w:cs="Times New Roman"/>
        </w:rPr>
        <w:t xml:space="preserve">etc.)  </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 xml:space="preserve">Initial assessment: From date… to date… Please provide links to relevant public communication issues by the NCP and/or initial assessment.  </w:t>
      </w:r>
    </w:p>
    <w:p w:rsidR="004D3AAF" w:rsidRPr="004556D9" w:rsidRDefault="0038110F" w:rsidP="005A167D">
      <w:pPr>
        <w:pStyle w:val="Felsorols"/>
        <w:jc w:val="both"/>
        <w:rPr>
          <w:rFonts w:ascii="Times New Roman" w:hAnsi="Times New Roman" w:cs="Times New Roman"/>
        </w:rPr>
      </w:pPr>
      <w:r w:rsidRPr="004556D9">
        <w:rPr>
          <w:rFonts w:ascii="Times New Roman" w:hAnsi="Times New Roman" w:cs="Times New Roman"/>
        </w:rPr>
        <w:t>Engagement with</w:t>
      </w:r>
      <w:r w:rsidR="004D3AAF" w:rsidRPr="004556D9">
        <w:rPr>
          <w:rFonts w:ascii="Times New Roman" w:hAnsi="Times New Roman" w:cs="Times New Roman"/>
        </w:rPr>
        <w:t xml:space="preserve"> parties: From date… to date…</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Conclusion of the procedures: From date to date… Please provide links to relevant public communication issues by the NCP and/or final statement.</w:t>
      </w:r>
    </w:p>
    <w:p w:rsidR="000E7335"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Parties consulted with regard to the specific instance procedure</w:t>
      </w:r>
    </w:p>
    <w:p w:rsidR="000E7335" w:rsidRPr="004556D9" w:rsidRDefault="000E7335" w:rsidP="005A167D">
      <w:pPr>
        <w:pStyle w:val="Felsorols"/>
        <w:jc w:val="both"/>
      </w:pPr>
      <w:r w:rsidRPr="004556D9">
        <w:rPr>
          <w:rFonts w:ascii="Times New Roman" w:hAnsi="Times New Roman" w:cs="Times New Roman"/>
        </w:rPr>
        <w:t xml:space="preserve">Link to existing entry in the OECD database </w:t>
      </w:r>
      <w:r w:rsidRPr="004556D9">
        <w:rPr>
          <w:rFonts w:ascii="Times New Roman" w:hAnsi="Times New Roman" w:cs="Times New Roman"/>
          <w:sz w:val="24"/>
          <w:szCs w:val="24"/>
        </w:rPr>
        <w:t>of specific instances</w:t>
      </w:r>
      <w:r w:rsidRPr="004556D9">
        <w:t xml:space="preserve"> </w:t>
      </w:r>
      <w:r w:rsidRPr="004556D9">
        <w:rPr>
          <w:color w:val="1F497D"/>
        </w:rPr>
        <w:t>(</w:t>
      </w:r>
      <w:hyperlink r:id="rId10" w:history="1">
        <w:r w:rsidRPr="004556D9">
          <w:rPr>
            <w:rStyle w:val="Hiperhivatkozs"/>
            <w:rFonts w:ascii="Times New Roman" w:hAnsi="Times New Roman" w:cs="Times New Roman"/>
          </w:rPr>
          <w:t>http://mneguidelines.oecd.org/database/</w:t>
        </w:r>
      </w:hyperlink>
      <w:r w:rsidRPr="004556D9">
        <w:rPr>
          <w:color w:val="1F497D"/>
        </w:rPr>
        <w:t xml:space="preserve">) </w:t>
      </w:r>
    </w:p>
    <w:p w:rsidR="004D3AAF" w:rsidRPr="004556D9" w:rsidRDefault="004D3AAF" w:rsidP="005A167D">
      <w:pPr>
        <w:pStyle w:val="Szvegtrzs"/>
        <w:jc w:val="both"/>
        <w:rPr>
          <w:rFonts w:ascii="Times New Roman" w:hAnsi="Times New Roman" w:cs="Times New Roman"/>
        </w:rPr>
      </w:pPr>
      <w:r w:rsidRPr="004556D9">
        <w:rPr>
          <w:rFonts w:ascii="Times New Roman" w:hAnsi="Times New Roman" w:cs="Times New Roman"/>
        </w:rPr>
        <w:lastRenderedPageBreak/>
        <w:t xml:space="preserve">Are there any updates on specific instances that were reported and not concluded in the previous reporting period? </w:t>
      </w:r>
      <w:proofErr w:type="gramStart"/>
      <w:r w:rsidRPr="004556D9">
        <w:rPr>
          <w:rFonts w:ascii="Times New Roman" w:hAnsi="Times New Roman" w:cs="Times New Roman"/>
        </w:rPr>
        <w:t>Yes/No.</w:t>
      </w:r>
      <w:proofErr w:type="gramEnd"/>
      <w:r w:rsidRPr="004556D9">
        <w:rPr>
          <w:rFonts w:ascii="Times New Roman" w:hAnsi="Times New Roman" w:cs="Times New Roman"/>
        </w:rPr>
        <w:t xml:space="preserve"> </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Update on specific instances from previous reporting period</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Title</w:t>
      </w:r>
      <w:r w:rsidR="000E7335" w:rsidRPr="004556D9">
        <w:rPr>
          <w:rFonts w:ascii="Times New Roman" w:hAnsi="Times New Roman" w:cs="Times New Roman"/>
        </w:rPr>
        <w:t xml:space="preserve"> as it appears in the OECD’s database of specific instances</w:t>
      </w:r>
      <w:r w:rsidRPr="004556D9">
        <w:rPr>
          <w:rFonts w:ascii="Times New Roman" w:hAnsi="Times New Roman" w:cs="Times New Roman"/>
        </w:rPr>
        <w:t>: Industry sector, host country (</w:t>
      </w:r>
      <w:proofErr w:type="spellStart"/>
      <w:r w:rsidRPr="004556D9">
        <w:rPr>
          <w:rFonts w:ascii="Times New Roman" w:hAnsi="Times New Roman" w:cs="Times New Roman"/>
        </w:rPr>
        <w:t>ies</w:t>
      </w:r>
      <w:proofErr w:type="spellEnd"/>
      <w:r w:rsidRPr="004556D9">
        <w:rPr>
          <w:rFonts w:ascii="Times New Roman" w:hAnsi="Times New Roman" w:cs="Times New Roman"/>
        </w:rPr>
        <w:t>), date specific instance was received</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Status: In progress and concluded</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 xml:space="preserve">Summary: (context, good offices, highlights, challenges, opportunities, conclusions, etc.)  </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 xml:space="preserve">Timeframe: </w:t>
      </w:r>
    </w:p>
    <w:p w:rsidR="004D3AAF" w:rsidRPr="004556D9" w:rsidRDefault="00627EC4" w:rsidP="005A167D">
      <w:pPr>
        <w:pStyle w:val="Felsorols"/>
        <w:jc w:val="both"/>
        <w:rPr>
          <w:rFonts w:ascii="Times New Roman" w:hAnsi="Times New Roman" w:cs="Times New Roman"/>
        </w:rPr>
      </w:pPr>
      <w:r w:rsidRPr="004556D9">
        <w:rPr>
          <w:rFonts w:ascii="Times New Roman" w:hAnsi="Times New Roman" w:cs="Times New Roman"/>
        </w:rPr>
        <w:t xml:space="preserve">Engagement </w:t>
      </w:r>
      <w:proofErr w:type="gramStart"/>
      <w:r w:rsidRPr="004556D9">
        <w:rPr>
          <w:rFonts w:ascii="Times New Roman" w:hAnsi="Times New Roman" w:cs="Times New Roman"/>
        </w:rPr>
        <w:t xml:space="preserve">with </w:t>
      </w:r>
      <w:r w:rsidR="004D3AAF" w:rsidRPr="004556D9">
        <w:rPr>
          <w:rFonts w:ascii="Times New Roman" w:hAnsi="Times New Roman" w:cs="Times New Roman"/>
        </w:rPr>
        <w:t xml:space="preserve"> parties</w:t>
      </w:r>
      <w:proofErr w:type="gramEnd"/>
      <w:r w:rsidR="004D3AAF" w:rsidRPr="004556D9">
        <w:rPr>
          <w:rFonts w:ascii="Times New Roman" w:hAnsi="Times New Roman" w:cs="Times New Roman"/>
        </w:rPr>
        <w:t>: From date… to date…</w:t>
      </w:r>
    </w:p>
    <w:p w:rsidR="004D3AAF"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Conclusion of the procedures: From date to date… Please provide links to relevant public communication issues by the NCP and/or final statement.</w:t>
      </w:r>
    </w:p>
    <w:p w:rsidR="00125645" w:rsidRPr="004556D9" w:rsidRDefault="004D3AAF" w:rsidP="005A167D">
      <w:pPr>
        <w:pStyle w:val="Felsorols"/>
        <w:jc w:val="both"/>
        <w:rPr>
          <w:rFonts w:ascii="Times New Roman" w:hAnsi="Times New Roman" w:cs="Times New Roman"/>
        </w:rPr>
      </w:pPr>
      <w:r w:rsidRPr="004556D9">
        <w:rPr>
          <w:rFonts w:ascii="Times New Roman" w:hAnsi="Times New Roman" w:cs="Times New Roman"/>
        </w:rPr>
        <w:t>Parties consulted with regard to the specific instance procedure</w:t>
      </w:r>
    </w:p>
    <w:p w:rsidR="000E7335" w:rsidRPr="004556D9" w:rsidRDefault="000E7335" w:rsidP="00A74A9F">
      <w:pPr>
        <w:pStyle w:val="Felsorols"/>
        <w:rPr>
          <w:rFonts w:ascii="Times New Roman" w:hAnsi="Times New Roman" w:cs="Times New Roman"/>
        </w:rPr>
      </w:pPr>
      <w:r w:rsidRPr="004556D9">
        <w:rPr>
          <w:rFonts w:ascii="Times New Roman" w:hAnsi="Times New Roman" w:cs="Times New Roman"/>
        </w:rPr>
        <w:t xml:space="preserve">Link to existing entry in the OECD database of specific instances </w:t>
      </w:r>
      <w:r w:rsidRPr="004556D9">
        <w:rPr>
          <w:rFonts w:ascii="Times New Roman" w:hAnsi="Times New Roman" w:cs="Times New Roman"/>
          <w:color w:val="1F497D"/>
        </w:rPr>
        <w:t>(</w:t>
      </w:r>
      <w:hyperlink r:id="rId11" w:history="1">
        <w:r w:rsidRPr="004556D9">
          <w:rPr>
            <w:rStyle w:val="Hiperhivatkozs"/>
            <w:rFonts w:ascii="Times New Roman" w:hAnsi="Times New Roman" w:cs="Times New Roman"/>
          </w:rPr>
          <w:t>http://mneguidelines.oecd.org/database/</w:t>
        </w:r>
      </w:hyperlink>
      <w:r w:rsidRPr="004556D9">
        <w:rPr>
          <w:rFonts w:ascii="Times New Roman" w:hAnsi="Times New Roman" w:cs="Times New Roman"/>
          <w:color w:val="1F497D"/>
        </w:rPr>
        <w:t xml:space="preserve">) </w:t>
      </w:r>
    </w:p>
    <w:p w:rsidR="000E7335" w:rsidRPr="00AB5631" w:rsidRDefault="000E7335" w:rsidP="005A167D">
      <w:pPr>
        <w:pStyle w:val="Listaszerbekezds"/>
        <w:autoSpaceDE w:val="0"/>
        <w:autoSpaceDN w:val="0"/>
        <w:adjustRightInd w:val="0"/>
        <w:spacing w:after="120" w:line="240" w:lineRule="auto"/>
        <w:ind w:left="1040"/>
        <w:jc w:val="both"/>
        <w:rPr>
          <w:rFonts w:ascii="Times New Roman" w:hAnsi="Times New Roman" w:cs="Times New Roman"/>
        </w:rPr>
      </w:pPr>
    </w:p>
    <w:sectPr w:rsidR="000E7335" w:rsidRPr="00AB5631" w:rsidSect="005718D4">
      <w:headerReference w:type="even" r:id="rId12"/>
      <w:headerReference w:type="default" r:id="rId13"/>
      <w:footerReference w:type="even" r:id="rId14"/>
      <w:footerReference w:type="default" r:id="rId15"/>
      <w:endnotePr>
        <w:numFmt w:val="decimal"/>
      </w:endnotePr>
      <w:pgSz w:w="11906" w:h="16838"/>
      <w:pgMar w:top="1445" w:right="1247" w:bottom="1814" w:left="1191" w:header="709"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EE" w:rsidRDefault="006143EE">
      <w:r>
        <w:separator/>
      </w:r>
    </w:p>
  </w:endnote>
  <w:endnote w:type="continuationSeparator" w:id="0">
    <w:p w:rsidR="006143EE" w:rsidRDefault="006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31" w:rsidRDefault="00AB5631" w:rsidP="004800DC">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61F25">
      <w:rPr>
        <w:rStyle w:val="Oldalszm"/>
        <w:noProof/>
      </w:rPr>
      <w:t>16</w:t>
    </w:r>
    <w:r>
      <w:rPr>
        <w:rStyle w:val="Oldalszm"/>
      </w:rPr>
      <w:fldChar w:fldCharType="end"/>
    </w:r>
  </w:p>
  <w:p w:rsidR="00125645" w:rsidRPr="00AB5631" w:rsidRDefault="00125645" w:rsidP="00AB563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31" w:rsidRDefault="00AB5631" w:rsidP="00AB563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61F25">
      <w:rPr>
        <w:rStyle w:val="Oldalszm"/>
        <w:noProof/>
      </w:rPr>
      <w:t>15</w:t>
    </w:r>
    <w:r>
      <w:rPr>
        <w:rStyle w:val="Oldalszm"/>
      </w:rPr>
      <w:fldChar w:fldCharType="end"/>
    </w:r>
  </w:p>
  <w:p w:rsidR="00125645" w:rsidRPr="00AB5631" w:rsidRDefault="00125645" w:rsidP="00AB56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EE" w:rsidRDefault="006143EE">
      <w:r>
        <w:separator/>
      </w:r>
    </w:p>
  </w:footnote>
  <w:footnote w:type="continuationSeparator" w:id="0">
    <w:p w:rsidR="006143EE" w:rsidRDefault="006143EE">
      <w:r>
        <w:continuationSeparator/>
      </w:r>
    </w:p>
  </w:footnote>
  <w:footnote w:id="1">
    <w:p w:rsidR="005718D4" w:rsidRPr="00AB5631" w:rsidRDefault="005718D4" w:rsidP="005718D4">
      <w:pPr>
        <w:pStyle w:val="Lbjegyzetszveg"/>
        <w:ind w:left="142" w:hanging="142"/>
        <w:jc w:val="both"/>
        <w:rPr>
          <w:rFonts w:ascii="Times New Roman" w:hAnsi="Times New Roman" w:cs="Times New Roman"/>
        </w:rPr>
      </w:pPr>
      <w:r w:rsidRPr="00AB5631">
        <w:rPr>
          <w:rStyle w:val="Lbjegyzet-hivatkozs"/>
          <w:rFonts w:ascii="Times New Roman" w:hAnsi="Times New Roman" w:cs="Times New Roman"/>
        </w:rPr>
        <w:footnoteRef/>
      </w:r>
      <w:r w:rsidRPr="00AB5631">
        <w:rPr>
          <w:rFonts w:ascii="Times New Roman" w:hAnsi="Times New Roman" w:cs="Times New Roman"/>
        </w:rPr>
        <w:t xml:space="preserve"> Until 2014, the reporting period for NCPs covered activities undertaken from June to June. From 2015 the reporting period will cover the period from January to December of each year. For practical reasons, the 2015 reporting period will also cover activities between June and December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45" w:rsidRPr="005718D4" w:rsidRDefault="00125645" w:rsidP="005718D4">
    <w:pPr>
      <w:pStyle w:val="lfej"/>
      <w:tabs>
        <w:tab w:val="clear" w:pos="4536"/>
        <w:tab w:val="right" w:pos="9411"/>
      </w:tabs>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45" w:rsidRPr="005718D4" w:rsidRDefault="00125645" w:rsidP="005718D4">
    <w:pPr>
      <w:pStyle w:val="lfej"/>
      <w:tabs>
        <w:tab w:val="clear" w:pos="4536"/>
        <w:tab w:val="right" w:pos="9411"/>
      </w:tabs>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A9758"/>
    <w:lvl w:ilvl="0">
      <w:start w:val="1"/>
      <w:numFmt w:val="decimal"/>
      <w:lvlText w:val="%1."/>
      <w:lvlJc w:val="left"/>
      <w:pPr>
        <w:tabs>
          <w:tab w:val="num" w:pos="360"/>
        </w:tabs>
        <w:ind w:left="360" w:hanging="360"/>
      </w:pPr>
    </w:lvl>
  </w:abstractNum>
  <w:abstractNum w:abstractNumId="1">
    <w:nsid w:val="FFFFFF89"/>
    <w:multiLevelType w:val="singleLevel"/>
    <w:tmpl w:val="D814EE84"/>
    <w:lvl w:ilvl="0">
      <w:start w:val="1"/>
      <w:numFmt w:val="bullet"/>
      <w:lvlText w:val=""/>
      <w:lvlJc w:val="left"/>
      <w:pPr>
        <w:tabs>
          <w:tab w:val="num" w:pos="360"/>
        </w:tabs>
        <w:ind w:left="360" w:hanging="360"/>
      </w:pPr>
      <w:rPr>
        <w:rFonts w:ascii="Symbol" w:hAnsi="Symbol" w:hint="default"/>
      </w:rPr>
    </w:lvl>
  </w:abstractNum>
  <w:abstractNum w:abstractNumId="2">
    <w:nsid w:val="07F90F62"/>
    <w:multiLevelType w:val="singleLevel"/>
    <w:tmpl w:val="41606694"/>
    <w:name w:val="templateBullet1"/>
    <w:lvl w:ilvl="0">
      <w:start w:val="1"/>
      <w:numFmt w:val="bullet"/>
      <w:pStyle w:val="Felsorols"/>
      <w:lvlText w:val="·"/>
      <w:lvlJc w:val="left"/>
      <w:pPr>
        <w:tabs>
          <w:tab w:val="num" w:pos="850"/>
        </w:tabs>
        <w:ind w:left="850" w:hanging="408"/>
      </w:pPr>
      <w:rPr>
        <w:rFonts w:ascii="Symbol" w:hAnsi="Symbol" w:cs="Times New Roman" w:hint="default"/>
        <w:b w:val="0"/>
        <w:i w:val="0"/>
        <w:sz w:val="22"/>
      </w:rPr>
    </w:lvl>
  </w:abstractNum>
  <w:abstractNum w:abstractNumId="3">
    <w:nsid w:val="09D973DD"/>
    <w:multiLevelType w:val="multilevel"/>
    <w:tmpl w:val="8E9A4AEE"/>
    <w:name w:val="templateNumber10"/>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
    <w:nsid w:val="0B5C7873"/>
    <w:multiLevelType w:val="multilevel"/>
    <w:tmpl w:val="8E9A4AEE"/>
    <w:name w:val="templateNumber25"/>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5">
    <w:nsid w:val="0C890C55"/>
    <w:multiLevelType w:val="singleLevel"/>
    <w:tmpl w:val="15B65924"/>
    <w:name w:val="templateBulletBox3"/>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6">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7">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8">
    <w:nsid w:val="0F112E31"/>
    <w:multiLevelType w:val="multilevel"/>
    <w:tmpl w:val="8E9A4AEE"/>
    <w:name w:val="templateNumber3"/>
    <w:lvl w:ilvl="0">
      <w:start w:val="1"/>
      <w:numFmt w:val="decimal"/>
      <w:lvlText w:val="%1."/>
      <w:lvlJc w:val="right"/>
      <w:pPr>
        <w:tabs>
          <w:tab w:val="num" w:pos="408"/>
        </w:tabs>
        <w:ind w:left="408" w:hanging="408"/>
      </w:pPr>
      <w:rPr>
        <w:rFonts w:hint="default"/>
      </w:rPr>
    </w:lvl>
    <w:lvl w:ilvl="1">
      <w:start w:val="1"/>
      <w:numFmt w:val="decimal"/>
      <w:lvlText w:val="%2."/>
      <w:lvlJc w:val="right"/>
      <w:pPr>
        <w:tabs>
          <w:tab w:val="num" w:pos="749"/>
        </w:tabs>
        <w:ind w:left="749" w:hanging="341"/>
      </w:pPr>
      <w:rPr>
        <w:rFonts w:hint="default"/>
      </w:rPr>
    </w:lvl>
    <w:lvl w:ilvl="2">
      <w:start w:val="1"/>
      <w:numFmt w:val="decimal"/>
      <w:lvlText w:val="%3."/>
      <w:lvlJc w:val="right"/>
      <w:pPr>
        <w:tabs>
          <w:tab w:val="num" w:pos="1032"/>
        </w:tabs>
        <w:ind w:left="1032" w:hanging="340"/>
      </w:pPr>
      <w:rPr>
        <w:rFonts w:hint="default"/>
      </w:rPr>
    </w:lvl>
    <w:lvl w:ilvl="3">
      <w:start w:val="1"/>
      <w:numFmt w:val="decimal"/>
      <w:lvlText w:val="%4."/>
      <w:lvlJc w:val="right"/>
      <w:pPr>
        <w:tabs>
          <w:tab w:val="num" w:pos="1315"/>
        </w:tabs>
        <w:ind w:left="1315" w:hanging="340"/>
      </w:pPr>
      <w:rPr>
        <w:rFonts w:hint="default"/>
      </w:rPr>
    </w:lvl>
    <w:lvl w:ilvl="4">
      <w:start w:val="1"/>
      <w:numFmt w:val="decimal"/>
      <w:lvlText w:val="%5."/>
      <w:lvlJc w:val="right"/>
      <w:pPr>
        <w:tabs>
          <w:tab w:val="num" w:pos="1599"/>
        </w:tabs>
        <w:ind w:left="1599" w:hanging="340"/>
      </w:pPr>
      <w:rPr>
        <w:rFonts w:hint="default"/>
      </w:rPr>
    </w:lvl>
    <w:lvl w:ilvl="5">
      <w:start w:val="1"/>
      <w:numFmt w:val="lowerRoman"/>
      <w:lvlText w:val="(%6)"/>
      <w:lvlJc w:val="left"/>
      <w:pPr>
        <w:tabs>
          <w:tab w:val="num" w:pos="1718"/>
        </w:tabs>
        <w:ind w:left="1718" w:hanging="360"/>
      </w:pPr>
      <w:rPr>
        <w:rFonts w:hint="default"/>
      </w:rPr>
    </w:lvl>
    <w:lvl w:ilvl="6">
      <w:start w:val="1"/>
      <w:numFmt w:val="decimal"/>
      <w:lvlText w:val="%7."/>
      <w:lvlJc w:val="left"/>
      <w:pPr>
        <w:tabs>
          <w:tab w:val="num" w:pos="2078"/>
        </w:tabs>
        <w:ind w:left="2078" w:hanging="360"/>
      </w:pPr>
      <w:rPr>
        <w:rFonts w:hint="default"/>
      </w:rPr>
    </w:lvl>
    <w:lvl w:ilvl="7">
      <w:start w:val="1"/>
      <w:numFmt w:val="lowerLetter"/>
      <w:lvlText w:val="%8."/>
      <w:lvlJc w:val="left"/>
      <w:pPr>
        <w:tabs>
          <w:tab w:val="num" w:pos="2438"/>
        </w:tabs>
        <w:ind w:left="2438" w:hanging="360"/>
      </w:pPr>
      <w:rPr>
        <w:rFonts w:hint="default"/>
      </w:rPr>
    </w:lvl>
    <w:lvl w:ilvl="8">
      <w:start w:val="1"/>
      <w:numFmt w:val="lowerRoman"/>
      <w:lvlText w:val="%9."/>
      <w:lvlJc w:val="left"/>
      <w:pPr>
        <w:tabs>
          <w:tab w:val="num" w:pos="2798"/>
        </w:tabs>
        <w:ind w:left="2798" w:hanging="360"/>
      </w:pPr>
      <w:rPr>
        <w:rFonts w:hint="default"/>
      </w:rPr>
    </w:lvl>
  </w:abstractNum>
  <w:abstractNum w:abstractNumId="9">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10">
    <w:nsid w:val="157968A9"/>
    <w:multiLevelType w:val="singleLevel"/>
    <w:tmpl w:val="D5A6E36A"/>
    <w:name w:val="NumericNote"/>
    <w:lvl w:ilvl="0">
      <w:start w:val="1"/>
      <w:numFmt w:val="decimal"/>
      <w:lvlText w:val="%1."/>
      <w:lvlJc w:val="left"/>
      <w:pPr>
        <w:tabs>
          <w:tab w:val="num" w:pos="850"/>
        </w:tabs>
        <w:ind w:left="850" w:hanging="408"/>
      </w:pPr>
    </w:lvl>
  </w:abstractNum>
  <w:abstractNum w:abstractNumId="11">
    <w:nsid w:val="19465B12"/>
    <w:multiLevelType w:val="hybridMultilevel"/>
    <w:tmpl w:val="15466D72"/>
    <w:name w:val="templateNumber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EE642F"/>
    <w:multiLevelType w:val="multilevel"/>
    <w:tmpl w:val="8E9A4AEE"/>
    <w:name w:val="templateNumber7"/>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3">
    <w:nsid w:val="1FF81505"/>
    <w:multiLevelType w:val="multilevel"/>
    <w:tmpl w:val="8E9A4AEE"/>
    <w:name w:val="templateNumber27"/>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4">
    <w:nsid w:val="22846967"/>
    <w:multiLevelType w:val="multilevel"/>
    <w:tmpl w:val="8E9A4AEE"/>
    <w:name w:val="templateNumber4"/>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5">
    <w:nsid w:val="24B1479F"/>
    <w:multiLevelType w:val="multilevel"/>
    <w:tmpl w:val="8E9A4AEE"/>
    <w:name w:val="templateNumber232"/>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6">
    <w:nsid w:val="250B5A21"/>
    <w:multiLevelType w:val="multilevel"/>
    <w:tmpl w:val="8E9A4AEE"/>
    <w:name w:val="templateNumber18"/>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7">
    <w:nsid w:val="27397F89"/>
    <w:multiLevelType w:val="singleLevel"/>
    <w:tmpl w:val="60A0508A"/>
    <w:name w:val="AlphaNote"/>
    <w:lvl w:ilvl="0">
      <w:start w:val="1"/>
      <w:numFmt w:val="lowerLetter"/>
      <w:lvlText w:val="%1."/>
      <w:lvlJc w:val="left"/>
      <w:pPr>
        <w:tabs>
          <w:tab w:val="num" w:pos="850"/>
        </w:tabs>
        <w:ind w:left="850" w:hanging="408"/>
      </w:pPr>
    </w:lvl>
  </w:abstractNum>
  <w:abstractNum w:abstractNumId="18">
    <w:nsid w:val="28C12B3D"/>
    <w:multiLevelType w:val="multilevel"/>
    <w:tmpl w:val="8E9A4AEE"/>
    <w:name w:val="templateNumber13"/>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19">
    <w:nsid w:val="2ACF6F84"/>
    <w:multiLevelType w:val="singleLevel"/>
    <w:tmpl w:val="D51E568A"/>
    <w:name w:val="templateBullet2"/>
    <w:lvl w:ilvl="0">
      <w:start w:val="1"/>
      <w:numFmt w:val="bullet"/>
      <w:pStyle w:val="Felsorols2"/>
      <w:lvlText w:val="-"/>
      <w:lvlJc w:val="left"/>
      <w:pPr>
        <w:tabs>
          <w:tab w:val="num" w:pos="1190"/>
        </w:tabs>
        <w:ind w:left="1190" w:hanging="340"/>
      </w:pPr>
      <w:rPr>
        <w:rFonts w:ascii="Symbol" w:hAnsi="Symbol" w:cs="Times New Roman" w:hint="default"/>
        <w:b w:val="0"/>
        <w:i w:val="0"/>
        <w:sz w:val="22"/>
      </w:rPr>
    </w:lvl>
  </w:abstractNum>
  <w:abstractNum w:abstractNumId="20">
    <w:nsid w:val="2FD37B01"/>
    <w:multiLevelType w:val="multilevel"/>
    <w:tmpl w:val="8E9A4AEE"/>
    <w:name w:val="templateNumber26"/>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1">
    <w:nsid w:val="317A4278"/>
    <w:multiLevelType w:val="hybridMultilevel"/>
    <w:tmpl w:val="8CD65642"/>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2">
    <w:nsid w:val="3802713A"/>
    <w:multiLevelType w:val="multilevel"/>
    <w:tmpl w:val="8E9A4AEE"/>
    <w:name w:val="templateNumber5"/>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3">
    <w:nsid w:val="385D0A84"/>
    <w:multiLevelType w:val="multilevel"/>
    <w:tmpl w:val="5E5E98CC"/>
    <w:name w:val="templateNumberBox"/>
    <w:lvl w:ilvl="0">
      <w:start w:val="1"/>
      <w:numFmt w:val="decimal"/>
      <w:pStyle w:val="ListNumberBox"/>
      <w:lvlText w:val="%1."/>
      <w:lvlJc w:val="right"/>
      <w:pPr>
        <w:tabs>
          <w:tab w:val="num" w:pos="1950"/>
        </w:tabs>
        <w:ind w:left="1950" w:hanging="408"/>
      </w:pPr>
    </w:lvl>
    <w:lvl w:ilvl="1">
      <w:start w:val="1"/>
      <w:numFmt w:val="decimal"/>
      <w:pStyle w:val="ListNumberBox2"/>
      <w:lvlText w:val="%2."/>
      <w:lvlJc w:val="right"/>
      <w:pPr>
        <w:tabs>
          <w:tab w:val="num" w:pos="2291"/>
        </w:tabs>
        <w:ind w:left="2291" w:hanging="341"/>
      </w:pPr>
    </w:lvl>
    <w:lvl w:ilvl="2">
      <w:start w:val="1"/>
      <w:numFmt w:val="decimal"/>
      <w:pStyle w:val="ListNumberBox3"/>
      <w:lvlText w:val="%3."/>
      <w:lvlJc w:val="righ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24">
    <w:nsid w:val="38AA0B73"/>
    <w:multiLevelType w:val="multilevel"/>
    <w:tmpl w:val="8E9A4AEE"/>
    <w:name w:val="templateNumber9"/>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5">
    <w:nsid w:val="3ADC4FE6"/>
    <w:multiLevelType w:val="multilevel"/>
    <w:tmpl w:val="8E9A4AEE"/>
    <w:name w:val="templateNumber21"/>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6">
    <w:nsid w:val="3BC230DE"/>
    <w:multiLevelType w:val="multilevel"/>
    <w:tmpl w:val="8E9A4AEE"/>
    <w:name w:val="templateNumber29"/>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7">
    <w:nsid w:val="3CFD78DE"/>
    <w:multiLevelType w:val="multilevel"/>
    <w:tmpl w:val="8E9A4AEE"/>
    <w:name w:val="templateNumber14"/>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28">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9">
    <w:nsid w:val="48EC55A8"/>
    <w:multiLevelType w:val="singleLevel"/>
    <w:tmpl w:val="EBBACA14"/>
    <w:name w:val="templateBullet3"/>
    <w:lvl w:ilvl="0">
      <w:start w:val="1"/>
      <w:numFmt w:val="bullet"/>
      <w:pStyle w:val="Felsorols3"/>
      <w:lvlText w:val="-"/>
      <w:lvlJc w:val="left"/>
      <w:pPr>
        <w:tabs>
          <w:tab w:val="num" w:pos="1474"/>
        </w:tabs>
        <w:ind w:left="1474" w:hanging="340"/>
      </w:pPr>
      <w:rPr>
        <w:rFonts w:ascii="Symbol" w:hAnsi="Symbol" w:cs="Times New Roman" w:hint="default"/>
        <w:b w:val="0"/>
        <w:i w:val="0"/>
        <w:sz w:val="22"/>
      </w:rPr>
    </w:lvl>
  </w:abstractNum>
  <w:abstractNum w:abstractNumId="30">
    <w:nsid w:val="4A474042"/>
    <w:multiLevelType w:val="multilevel"/>
    <w:tmpl w:val="8E9A4AEE"/>
    <w:name w:val="templateNumber20"/>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31">
    <w:nsid w:val="4AAE47B4"/>
    <w:multiLevelType w:val="singleLevel"/>
    <w:tmpl w:val="AB6CFFBC"/>
    <w:name w:val="templateBulletBox2"/>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32">
    <w:nsid w:val="4F617D4F"/>
    <w:multiLevelType w:val="multilevel"/>
    <w:tmpl w:val="8E9A4AEE"/>
    <w:name w:val="templateNumber15"/>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33">
    <w:nsid w:val="56BE6F79"/>
    <w:multiLevelType w:val="singleLevel"/>
    <w:tmpl w:val="F258D16A"/>
    <w:name w:val="templateBullet4"/>
    <w:lvl w:ilvl="0">
      <w:start w:val="1"/>
      <w:numFmt w:val="bullet"/>
      <w:pStyle w:val="Felsorols4"/>
      <w:lvlText w:val="-"/>
      <w:lvlJc w:val="left"/>
      <w:pPr>
        <w:tabs>
          <w:tab w:val="num" w:pos="1757"/>
        </w:tabs>
        <w:ind w:left="1757" w:hanging="340"/>
      </w:pPr>
      <w:rPr>
        <w:rFonts w:ascii="Symbol" w:hAnsi="Symbol" w:cs="Times New Roman" w:hint="default"/>
        <w:b w:val="0"/>
        <w:i w:val="0"/>
        <w:sz w:val="22"/>
      </w:rPr>
    </w:lvl>
  </w:abstractNum>
  <w:abstractNum w:abstractNumId="34">
    <w:nsid w:val="5C8E0CA3"/>
    <w:multiLevelType w:val="singleLevel"/>
    <w:tmpl w:val="BCFCA2DE"/>
    <w:name w:val="templateBullet5"/>
    <w:lvl w:ilvl="0">
      <w:start w:val="1"/>
      <w:numFmt w:val="bullet"/>
      <w:pStyle w:val="Felsorols5"/>
      <w:lvlText w:val="-"/>
      <w:lvlJc w:val="left"/>
      <w:pPr>
        <w:tabs>
          <w:tab w:val="num" w:pos="2041"/>
        </w:tabs>
        <w:ind w:left="2041" w:hanging="340"/>
      </w:pPr>
      <w:rPr>
        <w:rFonts w:ascii="Symbol" w:hAnsi="Symbol" w:cs="Times New Roman" w:hint="default"/>
        <w:b w:val="0"/>
        <w:i w:val="0"/>
        <w:sz w:val="22"/>
      </w:rPr>
    </w:lvl>
  </w:abstractNum>
  <w:abstractNum w:abstractNumId="35">
    <w:nsid w:val="601C6878"/>
    <w:multiLevelType w:val="multilevel"/>
    <w:tmpl w:val="8E9A4AEE"/>
    <w:name w:val="templateNumber24"/>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36">
    <w:nsid w:val="63835EB1"/>
    <w:multiLevelType w:val="hybridMultilevel"/>
    <w:tmpl w:val="0B0C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E515CF"/>
    <w:multiLevelType w:val="singleLevel"/>
    <w:tmpl w:val="7A00B8A4"/>
    <w:name w:val="templateBulletBox1"/>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8">
    <w:nsid w:val="64E20B0F"/>
    <w:multiLevelType w:val="multilevel"/>
    <w:tmpl w:val="8E9A4AEE"/>
    <w:name w:val="templateNumber8"/>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39">
    <w:nsid w:val="65827ECE"/>
    <w:multiLevelType w:val="multilevel"/>
    <w:tmpl w:val="8E9A4AEE"/>
    <w:name w:val="templateNumber28"/>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0">
    <w:nsid w:val="668C509B"/>
    <w:multiLevelType w:val="multilevel"/>
    <w:tmpl w:val="8E9A4AEE"/>
    <w:name w:val="templateNumber11"/>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1">
    <w:nsid w:val="66D537DC"/>
    <w:multiLevelType w:val="multilevel"/>
    <w:tmpl w:val="8E9A4AEE"/>
    <w:name w:val="templateNumber12"/>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2">
    <w:nsid w:val="69151267"/>
    <w:multiLevelType w:val="hybridMultilevel"/>
    <w:tmpl w:val="4DB4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230E0B"/>
    <w:multiLevelType w:val="multilevel"/>
    <w:tmpl w:val="8E9A4AEE"/>
    <w:name w:val="templateNumber19"/>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4">
    <w:nsid w:val="71895B72"/>
    <w:multiLevelType w:val="hybridMultilevel"/>
    <w:tmpl w:val="F2CC1914"/>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45">
    <w:nsid w:val="74064B0F"/>
    <w:multiLevelType w:val="multilevel"/>
    <w:tmpl w:val="8E9A4AEE"/>
    <w:name w:val="templateNumber22"/>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6">
    <w:nsid w:val="75127789"/>
    <w:multiLevelType w:val="multilevel"/>
    <w:tmpl w:val="8E9A4AEE"/>
    <w:name w:val="templateNumber23"/>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7">
    <w:nsid w:val="7A5569DC"/>
    <w:multiLevelType w:val="multilevel"/>
    <w:tmpl w:val="8E9A4AEE"/>
    <w:name w:val="templateNumber6"/>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8">
    <w:nsid w:val="7D1B3610"/>
    <w:multiLevelType w:val="multilevel"/>
    <w:tmpl w:val="8E9A4AEE"/>
    <w:name w:val="templateNumber16"/>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abstractNum w:abstractNumId="49">
    <w:nsid w:val="7DC534B5"/>
    <w:multiLevelType w:val="multilevel"/>
    <w:tmpl w:val="8E9A4AEE"/>
    <w:name w:val="templateNumber17"/>
    <w:lvl w:ilvl="0">
      <w:start w:val="1"/>
      <w:numFmt w:val="decimal"/>
      <w:lvlText w:val="%1."/>
      <w:lvlJc w:val="right"/>
      <w:pPr>
        <w:tabs>
          <w:tab w:val="num" w:pos="408"/>
        </w:tabs>
        <w:ind w:left="408" w:hanging="408"/>
      </w:pPr>
    </w:lvl>
    <w:lvl w:ilvl="1">
      <w:start w:val="1"/>
      <w:numFmt w:val="decimal"/>
      <w:lvlText w:val="%2."/>
      <w:lvlJc w:val="right"/>
      <w:pPr>
        <w:tabs>
          <w:tab w:val="num" w:pos="749"/>
        </w:tabs>
        <w:ind w:left="749" w:hanging="341"/>
      </w:pPr>
    </w:lvl>
    <w:lvl w:ilvl="2">
      <w:start w:val="1"/>
      <w:numFmt w:val="decimal"/>
      <w:lvlText w:val="%3."/>
      <w:lvlJc w:val="right"/>
      <w:pPr>
        <w:tabs>
          <w:tab w:val="num" w:pos="1032"/>
        </w:tabs>
        <w:ind w:left="1032" w:hanging="340"/>
      </w:pPr>
    </w:lvl>
    <w:lvl w:ilvl="3">
      <w:start w:val="1"/>
      <w:numFmt w:val="decimal"/>
      <w:lvlText w:val="%4."/>
      <w:lvlJc w:val="right"/>
      <w:pPr>
        <w:tabs>
          <w:tab w:val="num" w:pos="1315"/>
        </w:tabs>
        <w:ind w:left="1315" w:hanging="340"/>
      </w:pPr>
    </w:lvl>
    <w:lvl w:ilvl="4">
      <w:start w:val="1"/>
      <w:numFmt w:val="decimal"/>
      <w:lvlText w:val="%5."/>
      <w:lvlJc w:val="right"/>
      <w:pPr>
        <w:tabs>
          <w:tab w:val="num" w:pos="1599"/>
        </w:tabs>
        <w:ind w:left="1599" w:hanging="340"/>
      </w:pPr>
    </w:lvl>
    <w:lvl w:ilvl="5">
      <w:start w:val="1"/>
      <w:numFmt w:val="lowerRoman"/>
      <w:lvlText w:val="(%6)"/>
      <w:lvlJc w:val="left"/>
      <w:pPr>
        <w:tabs>
          <w:tab w:val="num" w:pos="1718"/>
        </w:tabs>
        <w:ind w:left="1718" w:hanging="360"/>
      </w:pPr>
    </w:lvl>
    <w:lvl w:ilvl="6">
      <w:start w:val="1"/>
      <w:numFmt w:val="decimal"/>
      <w:lvlText w:val="%7."/>
      <w:lvlJc w:val="left"/>
      <w:pPr>
        <w:tabs>
          <w:tab w:val="num" w:pos="2078"/>
        </w:tabs>
        <w:ind w:left="2078" w:hanging="360"/>
      </w:pPr>
    </w:lvl>
    <w:lvl w:ilvl="7">
      <w:start w:val="1"/>
      <w:numFmt w:val="lowerLetter"/>
      <w:lvlText w:val="%8."/>
      <w:lvlJc w:val="left"/>
      <w:pPr>
        <w:tabs>
          <w:tab w:val="num" w:pos="2438"/>
        </w:tabs>
        <w:ind w:left="2438" w:hanging="360"/>
      </w:pPr>
    </w:lvl>
    <w:lvl w:ilvl="8">
      <w:start w:val="1"/>
      <w:numFmt w:val="lowerRoman"/>
      <w:lvlText w:val="%9."/>
      <w:lvlJc w:val="left"/>
      <w:pPr>
        <w:tabs>
          <w:tab w:val="num" w:pos="2798"/>
        </w:tabs>
        <w:ind w:left="2798" w:hanging="360"/>
      </w:pPr>
    </w:lvl>
  </w:abstractNum>
  <w:num w:numId="1">
    <w:abstractNumId w:val="9"/>
  </w:num>
  <w:num w:numId="2">
    <w:abstractNumId w:val="6"/>
  </w:num>
  <w:num w:numId="3">
    <w:abstractNumId w:val="7"/>
  </w:num>
  <w:num w:numId="4">
    <w:abstractNumId w:val="28"/>
  </w:num>
  <w:num w:numId="5">
    <w:abstractNumId w:val="2"/>
  </w:num>
  <w:num w:numId="6">
    <w:abstractNumId w:val="19"/>
  </w:num>
  <w:num w:numId="7">
    <w:abstractNumId w:val="29"/>
  </w:num>
  <w:num w:numId="8">
    <w:abstractNumId w:val="33"/>
  </w:num>
  <w:num w:numId="9">
    <w:abstractNumId w:val="34"/>
  </w:num>
  <w:num w:numId="10">
    <w:abstractNumId w:val="26"/>
  </w:num>
  <w:num w:numId="11">
    <w:abstractNumId w:val="37"/>
  </w:num>
  <w:num w:numId="12">
    <w:abstractNumId w:val="31"/>
  </w:num>
  <w:num w:numId="13">
    <w:abstractNumId w:val="5"/>
  </w:num>
  <w:num w:numId="14">
    <w:abstractNumId w:val="23"/>
  </w:num>
  <w:num w:numId="15">
    <w:abstractNumId w:val="11"/>
  </w:num>
  <w:num w:numId="16">
    <w:abstractNumId w:val="39"/>
  </w:num>
  <w:num w:numId="17">
    <w:abstractNumId w:val="1"/>
  </w:num>
  <w:num w:numId="18">
    <w:abstractNumId w:val="21"/>
  </w:num>
  <w:num w:numId="19">
    <w:abstractNumId w:val="36"/>
  </w:num>
  <w:num w:numId="20">
    <w:abstractNumId w:val="0"/>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44"/>
  </w:num>
  <w:num w:numId="34">
    <w:abstractNumId w:val="42"/>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4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For Official Use"/>
    <w:docVar w:name="Cote" w:val="DAF/INV/RBC(2015)3"/>
    <w:docVar w:name="DOCTYPE" w:val="NORMAL"/>
    <w:docVar w:name="DocumentStyle" w:val="Standard OECD document"/>
    <w:docVar w:name="IsPublication" w:val="0"/>
    <w:docVar w:name="Language" w:val="English"/>
    <w:docVar w:name="PGLANDSCAPE" w:val="0"/>
    <w:docVar w:name="SEND_TO_RMS" w:val="1"/>
  </w:docVars>
  <w:rsids>
    <w:rsidRoot w:val="00A279B5"/>
    <w:rsid w:val="00050039"/>
    <w:rsid w:val="00063A53"/>
    <w:rsid w:val="00070815"/>
    <w:rsid w:val="0007705B"/>
    <w:rsid w:val="000A7678"/>
    <w:rsid w:val="000B1ACC"/>
    <w:rsid w:val="000E2E00"/>
    <w:rsid w:val="000E7335"/>
    <w:rsid w:val="00125645"/>
    <w:rsid w:val="001307E9"/>
    <w:rsid w:val="00135CB8"/>
    <w:rsid w:val="00151A2B"/>
    <w:rsid w:val="001529AA"/>
    <w:rsid w:val="001713DE"/>
    <w:rsid w:val="001A174F"/>
    <w:rsid w:val="001B0163"/>
    <w:rsid w:val="001C4AC1"/>
    <w:rsid w:val="001E6B99"/>
    <w:rsid w:val="001F6738"/>
    <w:rsid w:val="002078D3"/>
    <w:rsid w:val="002136AE"/>
    <w:rsid w:val="0022725B"/>
    <w:rsid w:val="00255A10"/>
    <w:rsid w:val="002C78B0"/>
    <w:rsid w:val="002E1A55"/>
    <w:rsid w:val="002E7A14"/>
    <w:rsid w:val="002F195E"/>
    <w:rsid w:val="0030014E"/>
    <w:rsid w:val="0032059F"/>
    <w:rsid w:val="00365FAA"/>
    <w:rsid w:val="00373632"/>
    <w:rsid w:val="0038110F"/>
    <w:rsid w:val="0039495C"/>
    <w:rsid w:val="003A76DB"/>
    <w:rsid w:val="003D522C"/>
    <w:rsid w:val="004028B1"/>
    <w:rsid w:val="004556D9"/>
    <w:rsid w:val="00456BD8"/>
    <w:rsid w:val="00480DE8"/>
    <w:rsid w:val="00487EFF"/>
    <w:rsid w:val="004A621A"/>
    <w:rsid w:val="004D3AAF"/>
    <w:rsid w:val="004E005B"/>
    <w:rsid w:val="005340DC"/>
    <w:rsid w:val="005718D4"/>
    <w:rsid w:val="00595B98"/>
    <w:rsid w:val="005A167D"/>
    <w:rsid w:val="005A168F"/>
    <w:rsid w:val="005C3341"/>
    <w:rsid w:val="005F57AA"/>
    <w:rsid w:val="0061263C"/>
    <w:rsid w:val="006143EE"/>
    <w:rsid w:val="00621B7C"/>
    <w:rsid w:val="00627EC4"/>
    <w:rsid w:val="006644E7"/>
    <w:rsid w:val="00682AFE"/>
    <w:rsid w:val="006A0F66"/>
    <w:rsid w:val="00740D50"/>
    <w:rsid w:val="007572B5"/>
    <w:rsid w:val="00770C70"/>
    <w:rsid w:val="007A2B3B"/>
    <w:rsid w:val="0083216A"/>
    <w:rsid w:val="008468B9"/>
    <w:rsid w:val="00851961"/>
    <w:rsid w:val="008B2579"/>
    <w:rsid w:val="008D0483"/>
    <w:rsid w:val="008F157C"/>
    <w:rsid w:val="00902BED"/>
    <w:rsid w:val="0091051B"/>
    <w:rsid w:val="0091053A"/>
    <w:rsid w:val="00917256"/>
    <w:rsid w:val="00966A60"/>
    <w:rsid w:val="00975E7A"/>
    <w:rsid w:val="009B0CF6"/>
    <w:rsid w:val="009B6C12"/>
    <w:rsid w:val="009D3027"/>
    <w:rsid w:val="009E1349"/>
    <w:rsid w:val="009E4BD6"/>
    <w:rsid w:val="009E7C02"/>
    <w:rsid w:val="009F635C"/>
    <w:rsid w:val="00A07CD7"/>
    <w:rsid w:val="00A279B5"/>
    <w:rsid w:val="00A5445E"/>
    <w:rsid w:val="00A6319E"/>
    <w:rsid w:val="00A74A9F"/>
    <w:rsid w:val="00AA6F93"/>
    <w:rsid w:val="00AB5631"/>
    <w:rsid w:val="00AC4050"/>
    <w:rsid w:val="00AC4113"/>
    <w:rsid w:val="00AF355A"/>
    <w:rsid w:val="00B13905"/>
    <w:rsid w:val="00B22531"/>
    <w:rsid w:val="00B31BFB"/>
    <w:rsid w:val="00B516D7"/>
    <w:rsid w:val="00B83F7C"/>
    <w:rsid w:val="00B9374D"/>
    <w:rsid w:val="00B94D73"/>
    <w:rsid w:val="00BA56CA"/>
    <w:rsid w:val="00BB3ED8"/>
    <w:rsid w:val="00BC6818"/>
    <w:rsid w:val="00BF3CB7"/>
    <w:rsid w:val="00C01788"/>
    <w:rsid w:val="00C122A7"/>
    <w:rsid w:val="00C16506"/>
    <w:rsid w:val="00C21155"/>
    <w:rsid w:val="00C21A7C"/>
    <w:rsid w:val="00C31168"/>
    <w:rsid w:val="00CB08A4"/>
    <w:rsid w:val="00CD3725"/>
    <w:rsid w:val="00CD4576"/>
    <w:rsid w:val="00CE7010"/>
    <w:rsid w:val="00CF72CF"/>
    <w:rsid w:val="00D10D22"/>
    <w:rsid w:val="00D2402B"/>
    <w:rsid w:val="00D455C7"/>
    <w:rsid w:val="00D61F25"/>
    <w:rsid w:val="00D71FDA"/>
    <w:rsid w:val="00D8198F"/>
    <w:rsid w:val="00DA2884"/>
    <w:rsid w:val="00DD301C"/>
    <w:rsid w:val="00E0785D"/>
    <w:rsid w:val="00E07FF6"/>
    <w:rsid w:val="00E21450"/>
    <w:rsid w:val="00E31C21"/>
    <w:rsid w:val="00E5540D"/>
    <w:rsid w:val="00E71E79"/>
    <w:rsid w:val="00E74E57"/>
    <w:rsid w:val="00E77D6B"/>
    <w:rsid w:val="00E8356F"/>
    <w:rsid w:val="00EA2754"/>
    <w:rsid w:val="00ED18EA"/>
    <w:rsid w:val="00F13781"/>
    <w:rsid w:val="00F20953"/>
    <w:rsid w:val="00F47B5C"/>
    <w:rsid w:val="00F55364"/>
    <w:rsid w:val="00F811EA"/>
    <w:rsid w:val="00FB68E6"/>
    <w:rsid w:val="00FE1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A279B5"/>
    <w:pPr>
      <w:spacing w:after="200" w:line="276" w:lineRule="auto"/>
    </w:pPr>
    <w:rPr>
      <w:rFonts w:asciiTheme="minorHAnsi" w:eastAsiaTheme="minorHAnsi" w:hAnsiTheme="minorHAnsi" w:cstheme="minorBidi"/>
      <w:sz w:val="22"/>
      <w:szCs w:val="22"/>
      <w:lang w:val="en-GB"/>
    </w:rPr>
  </w:style>
  <w:style w:type="paragraph" w:styleId="Cmsor1">
    <w:name w:val="heading 1"/>
    <w:basedOn w:val="Norml"/>
    <w:next w:val="Num-DocParagraph"/>
    <w:qFormat/>
    <w:pPr>
      <w:keepNext/>
      <w:spacing w:before="1200" w:after="720"/>
      <w:jc w:val="center"/>
      <w:outlineLvl w:val="0"/>
    </w:pPr>
    <w:rPr>
      <w:b/>
      <w:bCs/>
      <w:caps/>
      <w:kern w:val="28"/>
    </w:rPr>
  </w:style>
  <w:style w:type="paragraph" w:styleId="Cmsor2">
    <w:name w:val="heading 2"/>
    <w:basedOn w:val="Norml"/>
    <w:next w:val="Num-DocParagraph"/>
    <w:link w:val="Cmsor2Char"/>
    <w:uiPriority w:val="9"/>
    <w:qFormat/>
    <w:pPr>
      <w:keepNext/>
      <w:spacing w:before="240" w:after="240"/>
      <w:outlineLvl w:val="1"/>
    </w:pPr>
    <w:rPr>
      <w:b/>
      <w:bCs/>
    </w:rPr>
  </w:style>
  <w:style w:type="paragraph" w:styleId="Cmsor3">
    <w:name w:val="heading 3"/>
    <w:basedOn w:val="Norml"/>
    <w:next w:val="Num-DocParagraph"/>
    <w:qFormat/>
    <w:pPr>
      <w:keepNext/>
      <w:spacing w:before="240" w:after="240"/>
      <w:outlineLvl w:val="2"/>
    </w:pPr>
    <w:rPr>
      <w:b/>
      <w:bCs/>
      <w:i/>
      <w:iCs/>
    </w:rPr>
  </w:style>
  <w:style w:type="paragraph" w:styleId="Cmsor4">
    <w:name w:val="heading 4"/>
    <w:basedOn w:val="Norml"/>
    <w:next w:val="Num-DocParagraph"/>
    <w:qFormat/>
    <w:pPr>
      <w:keepNext/>
      <w:spacing w:before="240" w:after="240"/>
      <w:outlineLvl w:val="3"/>
    </w:pPr>
    <w:rPr>
      <w:i/>
      <w:iCs/>
    </w:rPr>
  </w:style>
  <w:style w:type="paragraph" w:styleId="Cmsor5">
    <w:name w:val="heading 5"/>
    <w:basedOn w:val="Norml"/>
    <w:next w:val="Num-DocParagraph"/>
    <w:qFormat/>
    <w:pPr>
      <w:spacing w:before="240" w:after="240"/>
      <w:outlineLvl w:val="4"/>
    </w:pPr>
  </w:style>
  <w:style w:type="paragraph" w:styleId="Cmsor6">
    <w:name w:val="heading 6"/>
    <w:basedOn w:val="Norml"/>
    <w:next w:val="Norml"/>
    <w:qFormat/>
    <w:pPr>
      <w:spacing w:before="240" w:after="60"/>
      <w:outlineLvl w:val="5"/>
    </w:pPr>
    <w:rPr>
      <w:b/>
      <w:bCs/>
    </w:rPr>
  </w:style>
  <w:style w:type="paragraph" w:styleId="Cmsor7">
    <w:name w:val="heading 7"/>
    <w:basedOn w:val="Norml"/>
    <w:next w:val="Norml"/>
    <w:qFormat/>
    <w:pPr>
      <w:spacing w:before="240" w:after="60"/>
      <w:outlineLvl w:val="6"/>
    </w:pPr>
    <w:rPr>
      <w:sz w:val="24"/>
      <w:szCs w:val="24"/>
    </w:rPr>
  </w:style>
  <w:style w:type="paragraph" w:styleId="Cmsor8">
    <w:name w:val="heading 8"/>
    <w:basedOn w:val="Norml"/>
    <w:next w:val="Norml"/>
    <w:qFormat/>
    <w:pPr>
      <w:spacing w:before="240" w:after="60"/>
      <w:outlineLvl w:val="7"/>
    </w:pPr>
    <w:rPr>
      <w:i/>
      <w:iCs/>
      <w:sz w:val="24"/>
      <w:szCs w:val="24"/>
    </w:rPr>
  </w:style>
  <w:style w:type="paragraph" w:styleId="Cmsor9">
    <w:name w:val="heading 9"/>
    <w:basedOn w:val="Norml"/>
    <w:next w:val="Norml"/>
    <w:qFormat/>
    <w:p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nnexHeading">
    <w:name w:val="Annex Heading"/>
    <w:basedOn w:val="Norml"/>
    <w:next w:val="Szvegtrzs"/>
    <w:pPr>
      <w:keepNext/>
      <w:spacing w:before="1200" w:after="720"/>
      <w:jc w:val="center"/>
    </w:pPr>
    <w:rPr>
      <w:b/>
      <w:bCs/>
      <w:caps/>
    </w:rPr>
  </w:style>
  <w:style w:type="paragraph" w:styleId="Szvegtrzs">
    <w:name w:val="Body Text"/>
    <w:basedOn w:val="Norml"/>
    <w:pPr>
      <w:spacing w:after="240"/>
      <w:ind w:firstLine="442"/>
    </w:pPr>
  </w:style>
  <w:style w:type="paragraph" w:customStyle="1" w:styleId="Annotation">
    <w:name w:val="Annotation"/>
    <w:basedOn w:val="Szvegtrzs"/>
    <w:pPr>
      <w:ind w:firstLine="0"/>
    </w:pPr>
    <w:rPr>
      <w:b/>
      <w:bCs/>
      <w:i/>
      <w:iCs/>
    </w:rPr>
  </w:style>
  <w:style w:type="paragraph" w:customStyle="1" w:styleId="AppendixHeading">
    <w:name w:val="Appendix Heading"/>
    <w:basedOn w:val="Norml"/>
    <w:next w:val="Szvegtrzs"/>
    <w:pPr>
      <w:keepNext/>
      <w:spacing w:before="1200" w:after="720"/>
      <w:jc w:val="center"/>
    </w:pPr>
    <w:rPr>
      <w:b/>
      <w:bCs/>
      <w:caps/>
    </w:rPr>
  </w:style>
  <w:style w:type="paragraph" w:customStyle="1" w:styleId="Biblio-Entry">
    <w:name w:val="Biblio-Entry"/>
    <w:basedOn w:val="Szvegtrzs"/>
    <w:pPr>
      <w:ind w:left="567" w:hanging="567"/>
    </w:pPr>
  </w:style>
  <w:style w:type="paragraph" w:customStyle="1" w:styleId="BibliographyHeading">
    <w:name w:val="Bibliography Heading"/>
    <w:basedOn w:val="Norml"/>
    <w:next w:val="Biblio-Entry"/>
    <w:pPr>
      <w:keepNext/>
      <w:spacing w:before="1200" w:after="720"/>
      <w:jc w:val="center"/>
    </w:pPr>
    <w:rPr>
      <w:b/>
      <w:bCs/>
      <w:caps/>
    </w:rPr>
  </w:style>
  <w:style w:type="paragraph" w:customStyle="1" w:styleId="BoxHeading">
    <w:name w:val="Box Heading"/>
    <w:basedOn w:val="Norml"/>
    <w:next w:val="BoxBodyText"/>
    <w:pPr>
      <w:spacing w:before="240" w:after="240"/>
      <w:jc w:val="center"/>
    </w:pPr>
    <w:rPr>
      <w:rFonts w:ascii="Arial" w:hAnsi="Arial" w:cs="Arial"/>
      <w:b/>
      <w:bCs/>
      <w:sz w:val="18"/>
    </w:rPr>
  </w:style>
  <w:style w:type="paragraph" w:customStyle="1" w:styleId="Cell">
    <w:name w:val="Cell"/>
    <w:basedOn w:val="Norml"/>
    <w:rPr>
      <w:rFonts w:ascii="Arial" w:hAnsi="Arial" w:cs="Arial"/>
      <w:sz w:val="18"/>
      <w:szCs w:val="18"/>
    </w:rPr>
  </w:style>
  <w:style w:type="paragraph" w:customStyle="1" w:styleId="ColumnsHeading">
    <w:name w:val="Columns Heading"/>
    <w:basedOn w:val="Norml"/>
    <w:pPr>
      <w:jc w:val="center"/>
    </w:pPr>
    <w:rPr>
      <w:rFonts w:ascii="Arial" w:hAnsi="Arial" w:cs="Arial"/>
      <w:sz w:val="18"/>
      <w:szCs w:val="18"/>
    </w:rPr>
  </w:style>
  <w:style w:type="paragraph" w:customStyle="1" w:styleId="ConclusionHeading">
    <w:name w:val="Conclusion Heading"/>
    <w:basedOn w:val="Norml"/>
    <w:next w:val="Szvegtrzs"/>
    <w:pPr>
      <w:keepNext/>
      <w:spacing w:before="1200" w:after="720"/>
      <w:jc w:val="center"/>
    </w:pPr>
    <w:rPr>
      <w:b/>
      <w:bCs/>
      <w:caps/>
    </w:rPr>
  </w:style>
  <w:style w:type="paragraph" w:customStyle="1" w:styleId="DefinitionList">
    <w:name w:val="Definition List"/>
    <w:basedOn w:val="Szvegtrzs"/>
    <w:pPr>
      <w:ind w:left="1984" w:hanging="1984"/>
      <w:jc w:val="center"/>
    </w:pPr>
  </w:style>
  <w:style w:type="paragraph" w:styleId="Vgjegyzetszvege">
    <w:name w:val="endnote text"/>
    <w:basedOn w:val="Norml"/>
    <w:semiHidden/>
    <w:pPr>
      <w:spacing w:after="240"/>
      <w:ind w:left="850" w:hanging="850"/>
    </w:pPr>
    <w:rPr>
      <w:sz w:val="20"/>
      <w:szCs w:val="20"/>
    </w:rPr>
  </w:style>
  <w:style w:type="paragraph" w:customStyle="1" w:styleId="EndnotesHeading">
    <w:name w:val="Endnotes Heading"/>
    <w:basedOn w:val="Norml"/>
    <w:next w:val="Szvegtrzs"/>
    <w:pPr>
      <w:keepNext/>
      <w:spacing w:before="1200" w:after="480"/>
      <w:jc w:val="center"/>
    </w:pPr>
    <w:rPr>
      <w:b/>
      <w:bCs/>
      <w:caps/>
    </w:rPr>
  </w:style>
  <w:style w:type="paragraph" w:customStyle="1" w:styleId="ExecutiveSummaryHeading">
    <w:name w:val="Executive Summary Heading"/>
    <w:basedOn w:val="Norml"/>
    <w:next w:val="Szvegtrzs"/>
    <w:pPr>
      <w:keepNext/>
      <w:spacing w:before="1200" w:after="720"/>
      <w:jc w:val="center"/>
    </w:pPr>
    <w:rPr>
      <w:b/>
      <w:bCs/>
      <w:caps/>
    </w:rPr>
  </w:style>
  <w:style w:type="paragraph" w:customStyle="1" w:styleId="FigureNote">
    <w:name w:val="Figure Note"/>
    <w:basedOn w:val="Norml"/>
    <w:pPr>
      <w:spacing w:after="120"/>
    </w:pPr>
    <w:rPr>
      <w:rFonts w:ascii="Arial" w:hAnsi="Arial" w:cs="Arial"/>
      <w:sz w:val="16"/>
      <w:szCs w:val="18"/>
    </w:rPr>
  </w:style>
  <w:style w:type="paragraph" w:customStyle="1" w:styleId="FigureSub-title">
    <w:name w:val="Figure Sub-title"/>
    <w:basedOn w:val="Norml"/>
    <w:pPr>
      <w:keepNext/>
      <w:spacing w:after="120"/>
      <w:jc w:val="center"/>
    </w:pPr>
    <w:rPr>
      <w:rFonts w:ascii="Arial" w:hAnsi="Arial" w:cs="Arial"/>
      <w:sz w:val="18"/>
    </w:rPr>
  </w:style>
  <w:style w:type="paragraph" w:customStyle="1" w:styleId="FigureTitle">
    <w:name w:val="Figure Title"/>
    <w:basedOn w:val="Norml"/>
    <w:next w:val="FigureSub-title"/>
    <w:pPr>
      <w:keepNext/>
      <w:spacing w:after="240"/>
      <w:jc w:val="center"/>
    </w:pPr>
    <w:rPr>
      <w:rFonts w:ascii="Arial" w:hAnsi="Arial" w:cs="Arial"/>
      <w:b/>
      <w:bCs/>
      <w:sz w:val="18"/>
    </w:rPr>
  </w:style>
  <w:style w:type="character" w:styleId="Lbjegyzet-hivatkozs">
    <w:name w:val="footnote reference"/>
    <w:basedOn w:val="Bekezdsalapbettpusa"/>
    <w:uiPriority w:val="99"/>
    <w:semiHidden/>
    <w:rPr>
      <w:vertAlign w:val="superscript"/>
    </w:rPr>
  </w:style>
  <w:style w:type="paragraph" w:styleId="Lbjegyzetszveg">
    <w:name w:val="footnote text"/>
    <w:basedOn w:val="Norml"/>
    <w:link w:val="LbjegyzetszvegChar"/>
    <w:uiPriority w:val="99"/>
    <w:semiHidden/>
    <w:pPr>
      <w:spacing w:after="120"/>
      <w:ind w:left="850" w:hanging="850"/>
    </w:pPr>
    <w:rPr>
      <w:sz w:val="20"/>
      <w:szCs w:val="20"/>
    </w:rPr>
  </w:style>
  <w:style w:type="paragraph" w:customStyle="1" w:styleId="ForewordHeading">
    <w:name w:val="Foreword Heading"/>
    <w:basedOn w:val="Norml"/>
    <w:next w:val="Szvegtrzs"/>
    <w:pPr>
      <w:keepNext/>
      <w:spacing w:before="1200" w:after="720"/>
      <w:jc w:val="center"/>
    </w:pPr>
    <w:rPr>
      <w:b/>
      <w:bCs/>
      <w:caps/>
    </w:rPr>
  </w:style>
  <w:style w:type="paragraph" w:customStyle="1" w:styleId="GlossaryHeading">
    <w:name w:val="Glossary Heading"/>
    <w:basedOn w:val="Norml"/>
    <w:next w:val="Szvegtrzs"/>
    <w:pPr>
      <w:keepNext/>
      <w:spacing w:before="1200" w:after="720"/>
      <w:jc w:val="center"/>
    </w:pPr>
    <w:rPr>
      <w:b/>
      <w:bCs/>
      <w:caps/>
    </w:rPr>
  </w:style>
  <w:style w:type="paragraph" w:customStyle="1" w:styleId="Graphic">
    <w:name w:val="Graphic"/>
    <w:basedOn w:val="Norml"/>
    <w:next w:val="Szvegtrzs"/>
    <w:pPr>
      <w:spacing w:after="240"/>
      <w:jc w:val="center"/>
    </w:pPr>
  </w:style>
  <w:style w:type="paragraph" w:customStyle="1" w:styleId="HiddenText">
    <w:name w:val="Hidden Text"/>
    <w:basedOn w:val="Szvegtrzs"/>
    <w:pPr>
      <w:keepNext/>
      <w:spacing w:after="0"/>
      <w:ind w:left="442" w:firstLine="0"/>
    </w:pPr>
    <w:rPr>
      <w:sz w:val="2"/>
      <w:szCs w:val="2"/>
    </w:rPr>
  </w:style>
  <w:style w:type="paragraph" w:customStyle="1" w:styleId="Highlight">
    <w:name w:val="Highlight"/>
    <w:basedOn w:val="Szvegtrzs"/>
    <w:pPr>
      <w:ind w:left="442" w:firstLine="0"/>
    </w:pPr>
    <w:rPr>
      <w:i/>
      <w:iCs/>
    </w:rPr>
  </w:style>
  <w:style w:type="paragraph" w:customStyle="1" w:styleId="HighlightHeading">
    <w:name w:val="Highlight Heading"/>
    <w:basedOn w:val="Norml"/>
    <w:next w:val="Szvegtrzs"/>
    <w:pPr>
      <w:keepNext/>
      <w:spacing w:before="1200" w:after="720"/>
      <w:jc w:val="center"/>
    </w:pPr>
    <w:rPr>
      <w:b/>
      <w:bCs/>
      <w:caps/>
    </w:rPr>
  </w:style>
  <w:style w:type="paragraph" w:styleId="Trgymutat1">
    <w:name w:val="index 1"/>
    <w:basedOn w:val="Norml"/>
    <w:next w:val="Norml"/>
    <w:semiHidden/>
    <w:pPr>
      <w:ind w:left="220" w:hanging="220"/>
    </w:pPr>
  </w:style>
  <w:style w:type="paragraph" w:styleId="Trgymutatcm">
    <w:name w:val="index heading"/>
    <w:basedOn w:val="Norml"/>
    <w:next w:val="Szvegtrzs"/>
    <w:semiHidden/>
    <w:pPr>
      <w:keepNext/>
      <w:spacing w:before="1200" w:after="720"/>
      <w:jc w:val="center"/>
    </w:pPr>
    <w:rPr>
      <w:b/>
      <w:bCs/>
      <w:caps/>
    </w:rPr>
  </w:style>
  <w:style w:type="paragraph" w:customStyle="1" w:styleId="IntroductionHeading">
    <w:name w:val="Introduction Heading"/>
    <w:basedOn w:val="Norml"/>
    <w:next w:val="Szvegtrzs"/>
    <w:pPr>
      <w:keepNext/>
      <w:spacing w:before="1200" w:after="720"/>
      <w:jc w:val="center"/>
    </w:pPr>
    <w:rPr>
      <w:b/>
      <w:bCs/>
      <w:caps/>
    </w:rPr>
  </w:style>
  <w:style w:type="paragraph" w:styleId="Lista">
    <w:name w:val="List"/>
    <w:basedOn w:val="Norml"/>
    <w:pPr>
      <w:spacing w:after="240"/>
      <w:ind w:left="850" w:hanging="283"/>
    </w:pPr>
  </w:style>
  <w:style w:type="paragraph" w:styleId="Lista2">
    <w:name w:val="List 2"/>
    <w:basedOn w:val="Norml"/>
    <w:pPr>
      <w:spacing w:after="240"/>
      <w:ind w:left="1134" w:hanging="283"/>
    </w:pPr>
  </w:style>
  <w:style w:type="paragraph" w:styleId="Lista3">
    <w:name w:val="List 3"/>
    <w:basedOn w:val="Norml"/>
    <w:pPr>
      <w:spacing w:after="240"/>
      <w:ind w:left="1417" w:hanging="283"/>
    </w:pPr>
  </w:style>
  <w:style w:type="paragraph" w:styleId="Lista4">
    <w:name w:val="List 4"/>
    <w:basedOn w:val="Norml"/>
    <w:pPr>
      <w:spacing w:after="240"/>
      <w:ind w:left="1701" w:hanging="283"/>
    </w:pPr>
  </w:style>
  <w:style w:type="paragraph" w:styleId="Lista5">
    <w:name w:val="List 5"/>
    <w:basedOn w:val="Norml"/>
    <w:pPr>
      <w:spacing w:after="240"/>
      <w:ind w:left="1984" w:hanging="283"/>
    </w:pPr>
  </w:style>
  <w:style w:type="paragraph" w:styleId="Felsorols">
    <w:name w:val="List Bullet"/>
    <w:basedOn w:val="Norml"/>
    <w:pPr>
      <w:numPr>
        <w:numId w:val="5"/>
      </w:numPr>
      <w:spacing w:after="240"/>
    </w:pPr>
  </w:style>
  <w:style w:type="paragraph" w:styleId="Felsorols2">
    <w:name w:val="List Bullet 2"/>
    <w:basedOn w:val="Norml"/>
    <w:pPr>
      <w:numPr>
        <w:numId w:val="6"/>
      </w:numPr>
      <w:spacing w:after="240"/>
    </w:pPr>
  </w:style>
  <w:style w:type="paragraph" w:styleId="Felsorols3">
    <w:name w:val="List Bullet 3"/>
    <w:basedOn w:val="Norml"/>
    <w:pPr>
      <w:numPr>
        <w:numId w:val="7"/>
      </w:numPr>
      <w:spacing w:after="240"/>
    </w:pPr>
  </w:style>
  <w:style w:type="paragraph" w:styleId="Felsorols4">
    <w:name w:val="List Bullet 4"/>
    <w:basedOn w:val="Norml"/>
    <w:pPr>
      <w:numPr>
        <w:numId w:val="8"/>
      </w:numPr>
      <w:spacing w:after="240"/>
    </w:pPr>
  </w:style>
  <w:style w:type="paragraph" w:styleId="Felsorols5">
    <w:name w:val="List Bullet 5"/>
    <w:basedOn w:val="Norml"/>
    <w:pPr>
      <w:numPr>
        <w:numId w:val="9"/>
      </w:numPr>
      <w:spacing w:after="240"/>
    </w:pPr>
  </w:style>
  <w:style w:type="paragraph" w:styleId="Listafolytatsa">
    <w:name w:val="List Continue"/>
    <w:basedOn w:val="Norml"/>
    <w:pPr>
      <w:spacing w:after="240"/>
      <w:ind w:left="850"/>
    </w:pPr>
  </w:style>
  <w:style w:type="paragraph" w:styleId="Listafolytatsa2">
    <w:name w:val="List Continue 2"/>
    <w:basedOn w:val="Norml"/>
    <w:pPr>
      <w:spacing w:after="240"/>
      <w:ind w:left="1191"/>
    </w:pPr>
  </w:style>
  <w:style w:type="paragraph" w:styleId="Listafolytatsa3">
    <w:name w:val="List Continue 3"/>
    <w:basedOn w:val="Norml"/>
    <w:pPr>
      <w:spacing w:after="240"/>
      <w:ind w:left="1474"/>
    </w:pPr>
  </w:style>
  <w:style w:type="paragraph" w:styleId="Listafolytatsa4">
    <w:name w:val="List Continue 4"/>
    <w:basedOn w:val="Norml"/>
    <w:pPr>
      <w:spacing w:after="240"/>
      <w:ind w:left="1757"/>
    </w:pPr>
  </w:style>
  <w:style w:type="paragraph" w:styleId="Listafolytatsa5">
    <w:name w:val="List Continue 5"/>
    <w:basedOn w:val="Norml"/>
    <w:pPr>
      <w:spacing w:after="240"/>
      <w:ind w:left="2041"/>
    </w:pPr>
  </w:style>
  <w:style w:type="paragraph" w:styleId="Szmozottlista">
    <w:name w:val="List Number"/>
    <w:basedOn w:val="Norml"/>
    <w:pPr>
      <w:tabs>
        <w:tab w:val="left" w:pos="1134"/>
      </w:tabs>
      <w:spacing w:after="240"/>
    </w:pPr>
  </w:style>
  <w:style w:type="paragraph" w:styleId="Szmozottlista2">
    <w:name w:val="List Number 2"/>
    <w:basedOn w:val="Norml"/>
    <w:pPr>
      <w:tabs>
        <w:tab w:val="left" w:pos="1417"/>
      </w:tabs>
      <w:spacing w:after="240"/>
    </w:pPr>
  </w:style>
  <w:style w:type="paragraph" w:styleId="Szmozottlista3">
    <w:name w:val="List Number 3"/>
    <w:basedOn w:val="Norml"/>
    <w:pPr>
      <w:tabs>
        <w:tab w:val="left" w:pos="1701"/>
      </w:tabs>
      <w:spacing w:after="240"/>
    </w:pPr>
  </w:style>
  <w:style w:type="paragraph" w:styleId="Szmozottlista4">
    <w:name w:val="List Number 4"/>
    <w:basedOn w:val="Norml"/>
    <w:pPr>
      <w:tabs>
        <w:tab w:val="left" w:pos="1984"/>
      </w:tabs>
      <w:spacing w:after="240"/>
    </w:pPr>
  </w:style>
  <w:style w:type="paragraph" w:styleId="Szmozottlista5">
    <w:name w:val="List Number 5"/>
    <w:basedOn w:val="Norml"/>
    <w:pPr>
      <w:tabs>
        <w:tab w:val="left" w:pos="2268"/>
      </w:tabs>
      <w:spacing w:after="240"/>
    </w:pPr>
  </w:style>
  <w:style w:type="paragraph" w:customStyle="1" w:styleId="Num-ChapParagraph">
    <w:name w:val="Num-Chap Paragraph"/>
    <w:basedOn w:val="Szvegtrzs"/>
    <w:pPr>
      <w:ind w:firstLine="0"/>
    </w:pPr>
  </w:style>
  <w:style w:type="paragraph" w:customStyle="1" w:styleId="Num-DocParagraph">
    <w:name w:val="Num-Doc Paragraph"/>
    <w:basedOn w:val="Szvegtrzs"/>
    <w:pPr>
      <w:ind w:firstLine="0"/>
    </w:pPr>
  </w:style>
  <w:style w:type="paragraph" w:customStyle="1" w:styleId="PartHeading">
    <w:name w:val="Part Heading"/>
    <w:basedOn w:val="Norml"/>
    <w:next w:val="Szvegtrzs"/>
    <w:pPr>
      <w:keepNext/>
      <w:spacing w:before="1200" w:after="720"/>
      <w:jc w:val="center"/>
    </w:pPr>
    <w:rPr>
      <w:b/>
      <w:bCs/>
      <w:caps/>
    </w:rPr>
  </w:style>
  <w:style w:type="paragraph" w:customStyle="1" w:styleId="RowsHeading">
    <w:name w:val="Rows Heading"/>
    <w:basedOn w:val="Norml"/>
    <w:rPr>
      <w:rFonts w:ascii="Arial" w:hAnsi="Arial" w:cs="Arial"/>
      <w:sz w:val="18"/>
      <w:szCs w:val="18"/>
    </w:rPr>
  </w:style>
  <w:style w:type="paragraph" w:customStyle="1" w:styleId="SourceDescription">
    <w:name w:val="Source Description"/>
    <w:basedOn w:val="Norml"/>
    <w:next w:val="Szvegtrzs"/>
    <w:pPr>
      <w:spacing w:after="360"/>
    </w:pPr>
    <w:rPr>
      <w:rFonts w:ascii="Arial" w:hAnsi="Arial" w:cs="Arial"/>
      <w:sz w:val="16"/>
      <w:szCs w:val="18"/>
    </w:rPr>
  </w:style>
  <w:style w:type="paragraph" w:customStyle="1" w:styleId="SubHeading">
    <w:name w:val="SubHeading"/>
    <w:basedOn w:val="Szvegtrzs"/>
    <w:pPr>
      <w:ind w:left="442" w:firstLine="0"/>
    </w:pPr>
    <w:rPr>
      <w:i/>
      <w:iCs/>
    </w:rPr>
  </w:style>
  <w:style w:type="paragraph" w:customStyle="1" w:styleId="SummaryHeading">
    <w:name w:val="Summary Heading"/>
    <w:basedOn w:val="Norml"/>
    <w:next w:val="Szvegtrzs"/>
    <w:pPr>
      <w:keepNext/>
      <w:spacing w:before="1200" w:after="720"/>
      <w:jc w:val="center"/>
    </w:pPr>
    <w:rPr>
      <w:b/>
      <w:bCs/>
      <w:caps/>
    </w:rPr>
  </w:style>
  <w:style w:type="paragraph" w:customStyle="1" w:styleId="Table">
    <w:name w:val="Table"/>
    <w:basedOn w:val="Norml"/>
    <w:next w:val="Szvegtrzs"/>
    <w:pPr>
      <w:spacing w:after="240"/>
      <w:jc w:val="center"/>
    </w:pPr>
  </w:style>
  <w:style w:type="paragraph" w:customStyle="1" w:styleId="TableNote">
    <w:name w:val="Table Note"/>
    <w:basedOn w:val="Norml"/>
    <w:pPr>
      <w:spacing w:after="120"/>
    </w:pPr>
    <w:rPr>
      <w:rFonts w:ascii="Arial" w:hAnsi="Arial" w:cs="Arial"/>
      <w:sz w:val="16"/>
      <w:szCs w:val="18"/>
    </w:rPr>
  </w:style>
  <w:style w:type="paragraph" w:customStyle="1" w:styleId="TableofContentsHeading">
    <w:name w:val="Table of Contents Heading"/>
    <w:basedOn w:val="Norml"/>
    <w:next w:val="Szvegtrzs"/>
    <w:pPr>
      <w:keepNext/>
      <w:spacing w:before="1200" w:after="720"/>
      <w:jc w:val="center"/>
    </w:pPr>
    <w:rPr>
      <w:b/>
      <w:bCs/>
      <w:caps/>
    </w:rPr>
  </w:style>
  <w:style w:type="paragraph" w:customStyle="1" w:styleId="TableSub-title">
    <w:name w:val="Table Sub-title"/>
    <w:basedOn w:val="Norml"/>
    <w:pPr>
      <w:keepNext/>
      <w:spacing w:after="240"/>
      <w:jc w:val="center"/>
    </w:pPr>
    <w:rPr>
      <w:rFonts w:ascii="Arial" w:hAnsi="Arial" w:cs="Arial"/>
      <w:sz w:val="18"/>
    </w:rPr>
  </w:style>
  <w:style w:type="paragraph" w:customStyle="1" w:styleId="TableTitle">
    <w:name w:val="Table Title"/>
    <w:basedOn w:val="Norml"/>
    <w:pPr>
      <w:keepNext/>
      <w:spacing w:after="240"/>
      <w:jc w:val="center"/>
    </w:pPr>
    <w:rPr>
      <w:rFonts w:ascii="Arial" w:hAnsi="Arial" w:cs="Arial"/>
      <w:b/>
      <w:bCs/>
      <w:sz w:val="18"/>
    </w:rPr>
  </w:style>
  <w:style w:type="paragraph" w:customStyle="1" w:styleId="TextBox">
    <w:name w:val="Text Box"/>
    <w:basedOn w:val="Szvegtrzs"/>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J1">
    <w:name w:val="toc 1"/>
    <w:basedOn w:val="Norml"/>
    <w:next w:val="Norml"/>
    <w:uiPriority w:val="39"/>
    <w:qFormat/>
    <w:pPr>
      <w:tabs>
        <w:tab w:val="right" w:leader="dot" w:pos="9468"/>
      </w:tabs>
      <w:spacing w:before="120" w:after="120"/>
    </w:pPr>
    <w:rPr>
      <w:caps/>
    </w:rPr>
  </w:style>
  <w:style w:type="paragraph" w:styleId="TJ2">
    <w:name w:val="toc 2"/>
    <w:basedOn w:val="Norml"/>
    <w:next w:val="Norml"/>
    <w:uiPriority w:val="39"/>
    <w:qFormat/>
    <w:pPr>
      <w:tabs>
        <w:tab w:val="right" w:leader="dot" w:pos="9468"/>
      </w:tabs>
      <w:ind w:left="198"/>
    </w:pPr>
  </w:style>
  <w:style w:type="paragraph" w:styleId="TJ3">
    <w:name w:val="toc 3"/>
    <w:basedOn w:val="Norml"/>
    <w:next w:val="Norml"/>
    <w:qFormat/>
    <w:pPr>
      <w:tabs>
        <w:tab w:val="right" w:leader="dot" w:pos="9468"/>
      </w:tabs>
      <w:ind w:left="397"/>
    </w:pPr>
  </w:style>
  <w:style w:type="paragraph" w:styleId="TJ4">
    <w:name w:val="toc 4"/>
    <w:basedOn w:val="Norml"/>
    <w:next w:val="Norml"/>
    <w:qFormat/>
    <w:pPr>
      <w:tabs>
        <w:tab w:val="right" w:leader="dot" w:pos="9468"/>
      </w:tabs>
      <w:ind w:left="595"/>
    </w:pPr>
    <w:rPr>
      <w:noProof/>
    </w:rPr>
  </w:style>
  <w:style w:type="paragraph" w:styleId="TJ5">
    <w:name w:val="toc 5"/>
    <w:basedOn w:val="Norml"/>
    <w:next w:val="Norml"/>
    <w:qFormat/>
    <w:pPr>
      <w:tabs>
        <w:tab w:val="right" w:leader="dot" w:pos="9468"/>
      </w:tabs>
      <w:ind w:left="794"/>
    </w:pPr>
    <w:rPr>
      <w:noProof/>
    </w:rPr>
  </w:style>
  <w:style w:type="paragraph" w:customStyle="1" w:styleId="IndexHeading1">
    <w:name w:val="Index Heading1"/>
    <w:basedOn w:val="Norml"/>
    <w:next w:val="Szvegtrzs"/>
    <w:pPr>
      <w:keepNext/>
      <w:spacing w:before="1200" w:after="720"/>
      <w:jc w:val="center"/>
    </w:pPr>
    <w:rPr>
      <w:b/>
      <w:caps/>
      <w:lang w:val="en-US"/>
    </w:rPr>
  </w:style>
  <w:style w:type="paragraph" w:styleId="Szvegblokk">
    <w:name w:val="Block Text"/>
    <w:basedOn w:val="Norml"/>
    <w:pPr>
      <w:spacing w:after="120"/>
      <w:ind w:left="1440" w:right="1440"/>
    </w:pPr>
  </w:style>
  <w:style w:type="paragraph" w:styleId="TJ9">
    <w:name w:val="toc 9"/>
    <w:basedOn w:val="Norml"/>
    <w:next w:val="Norml"/>
    <w:qFormat/>
    <w:pPr>
      <w:ind w:left="1760"/>
    </w:pPr>
  </w:style>
  <w:style w:type="paragraph" w:customStyle="1" w:styleId="Abstract">
    <w:name w:val="Abstract"/>
    <w:basedOn w:val="Szvegtrzs"/>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Szvegtrzs"/>
    <w:pPr>
      <w:ind w:firstLine="0"/>
    </w:pPr>
    <w:rPr>
      <w:lang w:val="en-US"/>
    </w:rPr>
  </w:style>
  <w:style w:type="paragraph" w:customStyle="1" w:styleId="Chart">
    <w:name w:val="Chart"/>
    <w:basedOn w:val="Norml"/>
    <w:next w:val="Szvegtrzs"/>
    <w:pPr>
      <w:spacing w:after="240"/>
      <w:jc w:val="center"/>
    </w:pPr>
    <w:rPr>
      <w:lang w:val="en-US"/>
    </w:rPr>
  </w:style>
  <w:style w:type="paragraph" w:customStyle="1" w:styleId="ChartSub-title">
    <w:name w:val="Chart Sub-title"/>
    <w:basedOn w:val="Norml"/>
    <w:pPr>
      <w:keepNext/>
      <w:spacing w:after="120"/>
      <w:jc w:val="center"/>
    </w:pPr>
    <w:rPr>
      <w:rFonts w:ascii="Arial" w:hAnsi="Arial" w:cs="Arial"/>
      <w:sz w:val="18"/>
      <w:lang w:val="en-US"/>
    </w:rPr>
  </w:style>
  <w:style w:type="paragraph" w:customStyle="1" w:styleId="ChartTitle">
    <w:name w:val="Chart Title"/>
    <w:basedOn w:val="Norml"/>
    <w:next w:val="ChartSub-title"/>
    <w:pPr>
      <w:keepNext/>
      <w:spacing w:after="240"/>
      <w:jc w:val="center"/>
    </w:pPr>
    <w:rPr>
      <w:rFonts w:ascii="Arial" w:hAnsi="Arial" w:cs="Arial"/>
      <w:b/>
      <w:sz w:val="18"/>
      <w:lang w:val="en-US"/>
    </w:rPr>
  </w:style>
  <w:style w:type="paragraph" w:customStyle="1" w:styleId="ChartNote">
    <w:name w:val="Chart Note"/>
    <w:basedOn w:val="Norml"/>
    <w:pPr>
      <w:spacing w:after="120"/>
    </w:pPr>
    <w:rPr>
      <w:rFonts w:ascii="Arial" w:hAnsi="Arial" w:cs="Arial"/>
      <w:sz w:val="16"/>
      <w:lang w:val="en-US"/>
    </w:rPr>
  </w:style>
  <w:style w:type="paragraph" w:customStyle="1" w:styleId="BoxHeading2">
    <w:name w:val="Box Heading 2"/>
    <w:basedOn w:val="Norml"/>
    <w:next w:val="BoxBodyText"/>
    <w:pPr>
      <w:spacing w:before="240" w:after="240"/>
    </w:pPr>
    <w:rPr>
      <w:rFonts w:ascii="Arial" w:hAnsi="Arial" w:cs="Arial"/>
      <w:b/>
      <w:sz w:val="18"/>
      <w:lang w:val="en-US"/>
    </w:rPr>
  </w:style>
  <w:style w:type="paragraph" w:customStyle="1" w:styleId="BoxHeading3">
    <w:name w:val="Box Heading 3"/>
    <w:basedOn w:val="Norml"/>
    <w:next w:val="BoxBodyText"/>
    <w:pPr>
      <w:spacing w:before="240" w:after="240"/>
    </w:pPr>
    <w:rPr>
      <w:rFonts w:ascii="Arial" w:hAnsi="Arial" w:cs="Arial"/>
      <w:b/>
      <w:i/>
      <w:sz w:val="18"/>
      <w:lang w:val="en-US"/>
    </w:rPr>
  </w:style>
  <w:style w:type="paragraph" w:customStyle="1" w:styleId="BoxNote">
    <w:name w:val="Box Note"/>
    <w:basedOn w:val="Norml"/>
    <w:pPr>
      <w:tabs>
        <w:tab w:val="left" w:pos="340"/>
      </w:tabs>
      <w:spacing w:after="120"/>
    </w:pPr>
    <w:rPr>
      <w:rFonts w:ascii="Arial" w:hAnsi="Arial" w:cs="Arial"/>
      <w:sz w:val="18"/>
      <w:lang w:val="en-US"/>
    </w:rPr>
  </w:style>
  <w:style w:type="paragraph" w:customStyle="1" w:styleId="ListBulletBox">
    <w:name w:val="List Bullet Box"/>
    <w:basedOn w:val="Norml"/>
    <w:pPr>
      <w:numPr>
        <w:numId w:val="11"/>
      </w:numPr>
      <w:spacing w:after="240"/>
    </w:pPr>
    <w:rPr>
      <w:rFonts w:ascii="Arial" w:hAnsi="Arial" w:cs="Arial"/>
      <w:sz w:val="18"/>
      <w:lang w:val="en-US"/>
    </w:rPr>
  </w:style>
  <w:style w:type="paragraph" w:customStyle="1" w:styleId="ListBulletBox2">
    <w:name w:val="List Bullet Box 2"/>
    <w:basedOn w:val="Norml"/>
    <w:pPr>
      <w:numPr>
        <w:numId w:val="12"/>
      </w:numPr>
      <w:spacing w:after="240"/>
    </w:pPr>
    <w:rPr>
      <w:rFonts w:ascii="Arial" w:hAnsi="Arial" w:cs="Arial"/>
      <w:sz w:val="18"/>
      <w:lang w:val="en-US"/>
    </w:rPr>
  </w:style>
  <w:style w:type="paragraph" w:customStyle="1" w:styleId="ListBulletBox3">
    <w:name w:val="List Bullet Box 3"/>
    <w:basedOn w:val="Norml"/>
    <w:pPr>
      <w:numPr>
        <w:numId w:val="13"/>
      </w:numPr>
      <w:spacing w:after="240"/>
    </w:pPr>
    <w:rPr>
      <w:rFonts w:ascii="Arial" w:hAnsi="Arial" w:cs="Arial"/>
      <w:sz w:val="18"/>
      <w:lang w:val="en-US"/>
    </w:rPr>
  </w:style>
  <w:style w:type="paragraph" w:customStyle="1" w:styleId="ListNumberBox">
    <w:name w:val="List Number Box"/>
    <w:basedOn w:val="Norml"/>
    <w:pPr>
      <w:numPr>
        <w:numId w:val="14"/>
      </w:numPr>
      <w:tabs>
        <w:tab w:val="clear" w:pos="1950"/>
      </w:tabs>
      <w:spacing w:after="240"/>
      <w:ind w:left="850"/>
    </w:pPr>
    <w:rPr>
      <w:rFonts w:ascii="Arial" w:hAnsi="Arial" w:cs="Arial"/>
      <w:sz w:val="18"/>
      <w:lang w:val="en-US"/>
    </w:rPr>
  </w:style>
  <w:style w:type="paragraph" w:customStyle="1" w:styleId="ListNumberBox2">
    <w:name w:val="List Number Box 2"/>
    <w:basedOn w:val="Norml"/>
    <w:pPr>
      <w:numPr>
        <w:ilvl w:val="1"/>
        <w:numId w:val="14"/>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l"/>
    <w:pPr>
      <w:numPr>
        <w:ilvl w:val="2"/>
        <w:numId w:val="14"/>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l"/>
    <w:pPr>
      <w:spacing w:after="240"/>
      <w:ind w:left="850"/>
    </w:pPr>
    <w:rPr>
      <w:rFonts w:ascii="Arial" w:hAnsi="Arial" w:cs="Arial"/>
      <w:sz w:val="18"/>
      <w:lang w:val="en-US"/>
    </w:rPr>
  </w:style>
  <w:style w:type="paragraph" w:customStyle="1" w:styleId="ListContinueBox2">
    <w:name w:val="List Continue Box 2"/>
    <w:basedOn w:val="Norml"/>
    <w:pPr>
      <w:spacing w:after="240"/>
      <w:ind w:left="1191"/>
    </w:pPr>
    <w:rPr>
      <w:rFonts w:ascii="Arial" w:hAnsi="Arial" w:cs="Arial"/>
      <w:sz w:val="18"/>
      <w:lang w:val="en-US"/>
    </w:rPr>
  </w:style>
  <w:style w:type="paragraph" w:customStyle="1" w:styleId="ListContinueBox3">
    <w:name w:val="List Continue Box 3"/>
    <w:basedOn w:val="Norml"/>
    <w:pPr>
      <w:spacing w:after="240"/>
      <w:ind w:left="1474"/>
    </w:pPr>
    <w:rPr>
      <w:rFonts w:ascii="Arial" w:hAnsi="Arial" w:cs="Arial"/>
      <w:sz w:val="18"/>
      <w:lang w:val="en-US"/>
    </w:rPr>
  </w:style>
  <w:style w:type="paragraph" w:customStyle="1" w:styleId="BoxSource">
    <w:name w:val="Box Source"/>
    <w:basedOn w:val="Norml"/>
    <w:next w:val="Szvegtrzs"/>
    <w:pPr>
      <w:spacing w:after="360"/>
    </w:pPr>
    <w:rPr>
      <w:rFonts w:ascii="Arial" w:hAnsi="Arial" w:cs="Arial"/>
      <w:sz w:val="16"/>
      <w:lang w:val="en-US"/>
    </w:rPr>
  </w:style>
  <w:style w:type="character" w:customStyle="1" w:styleId="Cote">
    <w:name w:val="Cote"/>
    <w:basedOn w:val="Bekezdsalapbettpusa"/>
    <w:rPr>
      <w:caps/>
      <w:smallCaps w:val="0"/>
      <w:lang w:val="en-US"/>
    </w:rPr>
  </w:style>
  <w:style w:type="numbering" w:customStyle="1" w:styleId="NumberedNote">
    <w:name w:val="Numbered Note"/>
    <w:basedOn w:val="Nemlista"/>
    <w:pPr>
      <w:numPr>
        <w:numId w:val="1"/>
      </w:numPr>
    </w:pPr>
  </w:style>
  <w:style w:type="numbering" w:customStyle="1" w:styleId="BulletedNote">
    <w:name w:val="Bulleted Note"/>
    <w:basedOn w:val="Nemlista"/>
    <w:pPr>
      <w:numPr>
        <w:numId w:val="2"/>
      </w:numPr>
    </w:pPr>
  </w:style>
  <w:style w:type="numbering" w:customStyle="1" w:styleId="NumericNote">
    <w:name w:val="Numeric Note"/>
    <w:basedOn w:val="Nemlista"/>
    <w:pPr>
      <w:numPr>
        <w:numId w:val="3"/>
      </w:numPr>
    </w:pPr>
  </w:style>
  <w:style w:type="numbering" w:customStyle="1" w:styleId="AlphaNote">
    <w:name w:val="Alpha Note"/>
    <w:basedOn w:val="Nemlista"/>
    <w:pPr>
      <w:numPr>
        <w:numId w:val="4"/>
      </w:numPr>
    </w:pPr>
  </w:style>
  <w:style w:type="paragraph" w:customStyle="1" w:styleId="AcknowledgementHeading">
    <w:name w:val="Acknowledgement Heading"/>
    <w:basedOn w:val="Norml"/>
    <w:next w:val="Szvegtrzs"/>
    <w:pPr>
      <w:keepNext/>
      <w:spacing w:before="1200" w:after="720"/>
      <w:jc w:val="center"/>
    </w:pPr>
    <w:rPr>
      <w:b/>
      <w:caps/>
      <w:lang w:val="en-US"/>
    </w:rPr>
  </w:style>
  <w:style w:type="paragraph" w:styleId="Bortkcm">
    <w:name w:val="envelope address"/>
    <w:basedOn w:val="Norml"/>
    <w:pPr>
      <w:framePr w:w="7938" w:h="1985" w:hRule="exact" w:hSpace="141" w:wrap="auto" w:hAnchor="page" w:xAlign="center" w:yAlign="bottom"/>
      <w:ind w:left="2835"/>
    </w:pPr>
    <w:rPr>
      <w:rFonts w:ascii="Arial" w:hAnsi="Arial" w:cs="Arial"/>
      <w:sz w:val="24"/>
      <w:szCs w:val="24"/>
    </w:rPr>
  </w:style>
  <w:style w:type="paragraph" w:styleId="Feladcmebortkon">
    <w:name w:val="envelope return"/>
    <w:basedOn w:val="Norml"/>
    <w:rPr>
      <w:rFonts w:ascii="Arial" w:hAnsi="Arial" w:cs="Arial"/>
      <w:sz w:val="20"/>
      <w:szCs w:val="20"/>
    </w:rPr>
  </w:style>
  <w:style w:type="paragraph" w:styleId="HTML-cm">
    <w:name w:val="HTML Address"/>
    <w:basedOn w:val="Norml"/>
    <w:rPr>
      <w:i/>
      <w:iCs/>
    </w:rPr>
  </w:style>
  <w:style w:type="paragraph" w:styleId="Jegyzetszveg">
    <w:name w:val="annotation text"/>
    <w:basedOn w:val="Norml"/>
    <w:link w:val="JegyzetszvegChar"/>
    <w:uiPriority w:val="99"/>
    <w:semiHidden/>
    <w:rPr>
      <w:sz w:val="20"/>
      <w:szCs w:val="20"/>
    </w:rPr>
  </w:style>
  <w:style w:type="paragraph" w:styleId="Szvegtrzs2">
    <w:name w:val="Body Text 2"/>
    <w:basedOn w:val="Norml"/>
    <w:pPr>
      <w:spacing w:after="120" w:line="480" w:lineRule="auto"/>
    </w:pPr>
  </w:style>
  <w:style w:type="paragraph" w:styleId="Szvegtrzs3">
    <w:name w:val="Body Text 3"/>
    <w:basedOn w:val="Norml"/>
    <w:pPr>
      <w:spacing w:after="120"/>
    </w:pPr>
    <w:rPr>
      <w:sz w:val="16"/>
      <w:szCs w:val="16"/>
    </w:rPr>
  </w:style>
  <w:style w:type="paragraph" w:styleId="Dtum">
    <w:name w:val="Date"/>
    <w:basedOn w:val="Norml"/>
    <w:next w:val="Norml"/>
  </w:style>
  <w:style w:type="paragraph" w:styleId="lfej">
    <w:name w:val="header"/>
    <w:basedOn w:val="Norml"/>
    <w:link w:val="lfejChar"/>
    <w:uiPriority w:val="99"/>
    <w:pPr>
      <w:tabs>
        <w:tab w:val="center" w:pos="4536"/>
        <w:tab w:val="right" w:pos="9072"/>
      </w:tabs>
    </w:p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kumentumtrkp">
    <w:name w:val="Document Map"/>
    <w:basedOn w:val="Norml"/>
    <w:semiHidden/>
    <w:pPr>
      <w:shd w:val="clear" w:color="auto" w:fill="000080"/>
    </w:pPr>
    <w:rPr>
      <w:rFonts w:ascii="Tahoma" w:hAnsi="Tahoma" w:cs="Tahoma"/>
    </w:rPr>
  </w:style>
  <w:style w:type="paragraph" w:styleId="Befejezs">
    <w:name w:val="Closing"/>
    <w:basedOn w:val="Norml"/>
    <w:pPr>
      <w:ind w:left="4252"/>
    </w:pPr>
  </w:style>
  <w:style w:type="paragraph" w:styleId="Trgymutat2">
    <w:name w:val="index 2"/>
    <w:basedOn w:val="Norml"/>
    <w:next w:val="Norml"/>
    <w:semiHidden/>
    <w:pPr>
      <w:ind w:left="440" w:hanging="220"/>
    </w:pPr>
  </w:style>
  <w:style w:type="paragraph" w:styleId="Trgymutat3">
    <w:name w:val="index 3"/>
    <w:basedOn w:val="Norml"/>
    <w:next w:val="Norml"/>
    <w:semiHidden/>
    <w:pPr>
      <w:ind w:left="660" w:hanging="220"/>
    </w:pPr>
  </w:style>
  <w:style w:type="paragraph" w:styleId="Trgymutat4">
    <w:name w:val="index 4"/>
    <w:basedOn w:val="Norml"/>
    <w:next w:val="Norml"/>
    <w:semiHidden/>
    <w:pPr>
      <w:ind w:left="880" w:hanging="220"/>
    </w:pPr>
  </w:style>
  <w:style w:type="paragraph" w:styleId="Trgymutat5">
    <w:name w:val="index 5"/>
    <w:basedOn w:val="Norml"/>
    <w:next w:val="Norml"/>
    <w:semiHidden/>
    <w:pPr>
      <w:ind w:left="1100" w:hanging="220"/>
    </w:pPr>
  </w:style>
  <w:style w:type="paragraph" w:styleId="Trgymutat6">
    <w:name w:val="index 6"/>
    <w:basedOn w:val="Norml"/>
    <w:next w:val="Norml"/>
    <w:semiHidden/>
    <w:pPr>
      <w:ind w:left="1320" w:hanging="220"/>
    </w:pPr>
  </w:style>
  <w:style w:type="paragraph" w:styleId="Trgymutat7">
    <w:name w:val="index 7"/>
    <w:basedOn w:val="Norml"/>
    <w:next w:val="Norml"/>
    <w:semiHidden/>
    <w:pPr>
      <w:ind w:left="1540" w:hanging="220"/>
    </w:pPr>
  </w:style>
  <w:style w:type="paragraph" w:styleId="Trgymutat8">
    <w:name w:val="index 8"/>
    <w:basedOn w:val="Norml"/>
    <w:next w:val="Norml"/>
    <w:semiHidden/>
    <w:pPr>
      <w:ind w:left="1760" w:hanging="220"/>
    </w:pPr>
  </w:style>
  <w:style w:type="paragraph" w:styleId="Trgymutat9">
    <w:name w:val="index 9"/>
    <w:basedOn w:val="Norml"/>
    <w:next w:val="Norml"/>
    <w:semiHidden/>
    <w:pPr>
      <w:ind w:left="1980" w:hanging="220"/>
    </w:pPr>
  </w:style>
  <w:style w:type="paragraph" w:styleId="Kpalrs">
    <w:name w:val="caption"/>
    <w:basedOn w:val="Norml"/>
    <w:next w:val="Norml"/>
    <w:qFormat/>
    <w:pPr>
      <w:spacing w:before="120" w:after="120"/>
    </w:pPr>
    <w:rPr>
      <w:b/>
      <w:bCs/>
      <w:sz w:val="20"/>
      <w:szCs w:val="20"/>
    </w:rPr>
  </w:style>
  <w:style w:type="paragraph" w:styleId="NormlWeb">
    <w:name w:val="Normal (Web)"/>
    <w:basedOn w:val="Norml"/>
    <w:rPr>
      <w:sz w:val="24"/>
      <w:szCs w:val="24"/>
    </w:rPr>
  </w:style>
  <w:style w:type="paragraph" w:styleId="Megjegyzstrgya">
    <w:name w:val="annotation subject"/>
    <w:basedOn w:val="Jegyzetszveg"/>
    <w:next w:val="Jegyzetszveg"/>
    <w:semiHidden/>
    <w:rPr>
      <w:b/>
      <w:bCs/>
    </w:rPr>
  </w:style>
  <w:style w:type="paragraph" w:styleId="llb">
    <w:name w:val="footer"/>
    <w:basedOn w:val="Norml"/>
    <w:pPr>
      <w:tabs>
        <w:tab w:val="center" w:pos="4536"/>
        <w:tab w:val="right" w:pos="9072"/>
      </w:tabs>
    </w:pPr>
  </w:style>
  <w:style w:type="paragraph" w:styleId="HTML-kntformzott">
    <w:name w:val="HTML Preformatted"/>
    <w:basedOn w:val="Norml"/>
    <w:rPr>
      <w:rFonts w:ascii="Courier New" w:hAnsi="Courier New" w:cs="Courier New"/>
      <w:sz w:val="20"/>
      <w:szCs w:val="20"/>
    </w:rPr>
  </w:style>
  <w:style w:type="paragraph" w:styleId="Szvegtrzselssora">
    <w:name w:val="Body Text First Indent"/>
    <w:basedOn w:val="Szvegtrzs"/>
    <w:pPr>
      <w:spacing w:after="120"/>
      <w:ind w:firstLine="210"/>
    </w:pPr>
  </w:style>
  <w:style w:type="paragraph" w:styleId="Szvegtrzsbehzssal">
    <w:name w:val="Body Text Indent"/>
    <w:basedOn w:val="Norml"/>
    <w:pPr>
      <w:spacing w:after="240"/>
      <w:ind w:left="442"/>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szCs w:val="16"/>
    </w:rPr>
  </w:style>
  <w:style w:type="paragraph" w:styleId="Szvegtrzselssora2">
    <w:name w:val="Body Text First Indent 2"/>
    <w:basedOn w:val="Szvegtrzsbehzssal"/>
    <w:pPr>
      <w:ind w:firstLine="210"/>
    </w:pPr>
  </w:style>
  <w:style w:type="paragraph" w:styleId="Normlbehzs">
    <w:name w:val="Normal Indent"/>
    <w:basedOn w:val="Norml"/>
    <w:pPr>
      <w:ind w:left="708"/>
    </w:pPr>
  </w:style>
  <w:style w:type="paragraph" w:styleId="Megszlts">
    <w:name w:val="Salutation"/>
    <w:basedOn w:val="Norml"/>
    <w:next w:val="Norml"/>
  </w:style>
  <w:style w:type="paragraph" w:styleId="Alrs">
    <w:name w:val="Signature"/>
    <w:basedOn w:val="Norml"/>
    <w:pPr>
      <w:ind w:left="4252"/>
    </w:pPr>
  </w:style>
  <w:style w:type="paragraph" w:styleId="E-mailalrsa">
    <w:name w:val="E-mail Signature"/>
    <w:basedOn w:val="Norml"/>
  </w:style>
  <w:style w:type="paragraph" w:styleId="Alcm">
    <w:name w:val="Subtitle"/>
    <w:basedOn w:val="Norml"/>
    <w:qFormat/>
    <w:pPr>
      <w:spacing w:after="60"/>
      <w:jc w:val="center"/>
      <w:outlineLvl w:val="1"/>
    </w:pPr>
    <w:rPr>
      <w:rFonts w:ascii="Arial" w:hAnsi="Arial" w:cs="Arial"/>
      <w:sz w:val="24"/>
      <w:szCs w:val="24"/>
    </w:rPr>
  </w:style>
  <w:style w:type="paragraph" w:styleId="brajegyzk">
    <w:name w:val="table of figures"/>
    <w:basedOn w:val="Norml"/>
    <w:next w:val="Norml"/>
    <w:semiHidden/>
    <w:pPr>
      <w:ind w:left="440" w:hanging="440"/>
    </w:pPr>
  </w:style>
  <w:style w:type="paragraph" w:styleId="Hivatkozsjegyzk">
    <w:name w:val="table of authorities"/>
    <w:basedOn w:val="Norml"/>
    <w:next w:val="Norml"/>
    <w:semiHidden/>
    <w:pPr>
      <w:ind w:left="220" w:hanging="220"/>
    </w:pPr>
  </w:style>
  <w:style w:type="paragraph" w:styleId="Csakszveg">
    <w:name w:val="Plain Text"/>
    <w:basedOn w:val="Norml"/>
    <w:rPr>
      <w:rFonts w:ascii="Courier New" w:hAnsi="Courier New" w:cs="Courier New"/>
      <w:sz w:val="20"/>
      <w:szCs w:val="20"/>
    </w:rPr>
  </w:style>
  <w:style w:type="paragraph" w:styleId="Buborkszveg">
    <w:name w:val="Balloon Text"/>
    <w:basedOn w:val="Norml"/>
    <w:semiHidden/>
    <w:rPr>
      <w:rFonts w:ascii="Tahoma" w:hAnsi="Tahoma" w:cs="Tahoma"/>
      <w:sz w:val="16"/>
      <w:szCs w:val="16"/>
    </w:r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Cm">
    <w:name w:val="Title"/>
    <w:basedOn w:val="Norml"/>
    <w:qFormat/>
    <w:pPr>
      <w:spacing w:before="240" w:after="60"/>
      <w:jc w:val="center"/>
      <w:outlineLvl w:val="0"/>
    </w:pPr>
    <w:rPr>
      <w:rFonts w:ascii="Arial" w:hAnsi="Arial" w:cs="Arial"/>
      <w:b/>
      <w:bCs/>
      <w:kern w:val="28"/>
      <w:sz w:val="32"/>
      <w:szCs w:val="32"/>
    </w:rPr>
  </w:style>
  <w:style w:type="paragraph" w:styleId="Megjegyzsfej">
    <w:name w:val="Note Heading"/>
    <w:basedOn w:val="Norml"/>
    <w:next w:val="Norml"/>
  </w:style>
  <w:style w:type="paragraph" w:styleId="Hivatkozsjegyzk-fej">
    <w:name w:val="toa heading"/>
    <w:basedOn w:val="Norml"/>
    <w:next w:val="Norml"/>
    <w:semiHidden/>
    <w:pPr>
      <w:spacing w:before="120"/>
    </w:pPr>
    <w:rPr>
      <w:rFonts w:ascii="Arial" w:hAnsi="Arial" w:cs="Arial"/>
      <w:b/>
      <w:bCs/>
      <w:sz w:val="24"/>
      <w:szCs w:val="24"/>
    </w:rPr>
  </w:style>
  <w:style w:type="paragraph" w:styleId="TJ6">
    <w:name w:val="toc 6"/>
    <w:basedOn w:val="Norml"/>
    <w:next w:val="Norml"/>
    <w:qFormat/>
    <w:pPr>
      <w:ind w:left="1100"/>
    </w:pPr>
  </w:style>
  <w:style w:type="paragraph" w:styleId="TJ7">
    <w:name w:val="toc 7"/>
    <w:basedOn w:val="Norml"/>
    <w:next w:val="Norml"/>
    <w:qFormat/>
    <w:pPr>
      <w:ind w:left="1320"/>
    </w:pPr>
  </w:style>
  <w:style w:type="paragraph" w:styleId="TJ8">
    <w:name w:val="toc 8"/>
    <w:basedOn w:val="Norml"/>
    <w:next w:val="Norml"/>
    <w:qFormat/>
    <w:pPr>
      <w:ind w:left="1540"/>
    </w:pPr>
  </w:style>
  <w:style w:type="paragraph" w:customStyle="1" w:styleId="BoxBodyText">
    <w:name w:val="Box Body Text"/>
    <w:basedOn w:val="Norml"/>
    <w:pPr>
      <w:spacing w:after="240"/>
      <w:ind w:firstLine="442"/>
    </w:pPr>
    <w:rPr>
      <w:rFonts w:ascii="Arial" w:hAnsi="Arial" w:cs="Arial"/>
      <w:sz w:val="18"/>
      <w:lang w:val="en-US"/>
    </w:rPr>
  </w:style>
  <w:style w:type="paragraph" w:customStyle="1" w:styleId="BoxBodyTextIndent">
    <w:name w:val="Box Body Text Indent"/>
    <w:basedOn w:val="Norml"/>
    <w:pPr>
      <w:spacing w:after="240"/>
      <w:ind w:left="442"/>
    </w:pPr>
    <w:rPr>
      <w:rFonts w:ascii="Arial" w:hAnsi="Arial" w:cs="Arial"/>
      <w:sz w:val="18"/>
      <w:lang w:val="en-US"/>
    </w:rPr>
  </w:style>
  <w:style w:type="character" w:styleId="Oldalszm">
    <w:name w:val="page number"/>
    <w:basedOn w:val="Bekezdsalapbettpusa"/>
    <w:uiPriority w:val="99"/>
    <w:semiHidden/>
    <w:unhideWhenUsed/>
  </w:style>
  <w:style w:type="paragraph" w:styleId="Irodalomjegyzk">
    <w:name w:val="Bibliography"/>
    <w:basedOn w:val="Norml"/>
    <w:next w:val="Norml"/>
    <w:uiPriority w:val="37"/>
    <w:semiHidden/>
    <w:unhideWhenUsed/>
  </w:style>
  <w:style w:type="paragraph" w:styleId="Kiemeltidzet">
    <w:name w:val="Intense Quote"/>
    <w:basedOn w:val="Norml"/>
    <w:next w:val="Norml"/>
    <w:link w:val="Kiemeltidzet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Pr>
      <w:b/>
      <w:bCs/>
      <w:i/>
      <w:iCs/>
      <w:color w:val="4F81BD" w:themeColor="accent1"/>
      <w:sz w:val="22"/>
      <w:szCs w:val="22"/>
      <w:lang w:val="en-GB" w:eastAsia="zh-CN"/>
    </w:rPr>
  </w:style>
  <w:style w:type="paragraph" w:styleId="Listaszerbekezds">
    <w:name w:val="List Paragraph"/>
    <w:basedOn w:val="Norml"/>
    <w:uiPriority w:val="34"/>
    <w:qFormat/>
    <w:pPr>
      <w:ind w:left="720"/>
      <w:contextualSpacing/>
    </w:pPr>
  </w:style>
  <w:style w:type="paragraph" w:styleId="Nincstrkz">
    <w:name w:val="No Spacing"/>
    <w:uiPriority w:val="1"/>
    <w:qFormat/>
    <w:pPr>
      <w:tabs>
        <w:tab w:val="left" w:pos="850"/>
        <w:tab w:val="left" w:pos="1191"/>
        <w:tab w:val="left" w:pos="1531"/>
      </w:tabs>
      <w:jc w:val="both"/>
    </w:pPr>
    <w:rPr>
      <w:sz w:val="22"/>
      <w:szCs w:val="22"/>
      <w:lang w:val="en-GB" w:eastAsia="zh-CN"/>
    </w:rPr>
  </w:style>
  <w:style w:type="paragraph" w:styleId="Idzet">
    <w:name w:val="Quote"/>
    <w:basedOn w:val="Norml"/>
    <w:next w:val="Norml"/>
    <w:link w:val="IdzetChar"/>
    <w:uiPriority w:val="29"/>
    <w:qFormat/>
    <w:rPr>
      <w:i/>
      <w:iCs/>
      <w:color w:val="000000" w:themeColor="text1"/>
    </w:rPr>
  </w:style>
  <w:style w:type="character" w:customStyle="1" w:styleId="IdzetChar">
    <w:name w:val="Idézet Char"/>
    <w:basedOn w:val="Bekezdsalapbettpusa"/>
    <w:link w:val="Idzet"/>
    <w:uiPriority w:val="29"/>
    <w:rPr>
      <w:i/>
      <w:iCs/>
      <w:color w:val="000000" w:themeColor="text1"/>
      <w:sz w:val="22"/>
      <w:szCs w:val="22"/>
      <w:lang w:val="en-GB" w:eastAsia="zh-CN"/>
    </w:rPr>
  </w:style>
  <w:style w:type="paragraph" w:styleId="Tartalomjegyzkcmsora">
    <w:name w:val="TOC Heading"/>
    <w:basedOn w:val="Cmsor1"/>
    <w:next w:val="Norm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Szvegtrzs"/>
    <w:link w:val="CitationChar"/>
    <w:pPr>
      <w:ind w:left="850" w:firstLine="0"/>
    </w:pPr>
  </w:style>
  <w:style w:type="character" w:customStyle="1" w:styleId="CitationChar">
    <w:name w:val="Citation Char"/>
    <w:basedOn w:val="Bekezdsalapbettpusa"/>
    <w:link w:val="Citation"/>
    <w:rPr>
      <w:sz w:val="22"/>
      <w:szCs w:val="22"/>
      <w:lang w:val="en-GB" w:eastAsia="zh-CN"/>
    </w:rPr>
  </w:style>
  <w:style w:type="character" w:customStyle="1" w:styleId="LbjegyzetszvegChar">
    <w:name w:val="Lábjegyzetszöveg Char"/>
    <w:basedOn w:val="Bekezdsalapbettpusa"/>
    <w:link w:val="Lbjegyzetszveg"/>
    <w:uiPriority w:val="99"/>
    <w:semiHidden/>
    <w:rsid w:val="00A279B5"/>
    <w:rPr>
      <w:lang w:val="en-GB" w:eastAsia="zh-CN"/>
    </w:rPr>
  </w:style>
  <w:style w:type="character" w:styleId="Jegyzethivatkozs">
    <w:name w:val="annotation reference"/>
    <w:basedOn w:val="Bekezdsalapbettpusa"/>
    <w:uiPriority w:val="99"/>
    <w:semiHidden/>
    <w:unhideWhenUsed/>
    <w:rsid w:val="00A279B5"/>
    <w:rPr>
      <w:sz w:val="16"/>
      <w:szCs w:val="16"/>
    </w:rPr>
  </w:style>
  <w:style w:type="character" w:customStyle="1" w:styleId="JegyzetszvegChar">
    <w:name w:val="Jegyzetszöveg Char"/>
    <w:basedOn w:val="Bekezdsalapbettpusa"/>
    <w:link w:val="Jegyzetszveg"/>
    <w:uiPriority w:val="99"/>
    <w:semiHidden/>
    <w:rsid w:val="00A279B5"/>
    <w:rPr>
      <w:lang w:val="en-GB" w:eastAsia="zh-CN"/>
    </w:rPr>
  </w:style>
  <w:style w:type="character" w:customStyle="1" w:styleId="Cmsor2Char">
    <w:name w:val="Címsor 2 Char"/>
    <w:basedOn w:val="Bekezdsalapbettpusa"/>
    <w:link w:val="Cmsor2"/>
    <w:uiPriority w:val="9"/>
    <w:rsid w:val="00A279B5"/>
    <w:rPr>
      <w:b/>
      <w:bCs/>
      <w:sz w:val="22"/>
      <w:szCs w:val="22"/>
      <w:lang w:val="en-GB" w:eastAsia="zh-CN"/>
    </w:rPr>
  </w:style>
  <w:style w:type="character" w:styleId="Hiperhivatkozs">
    <w:name w:val="Hyperlink"/>
    <w:basedOn w:val="Bekezdsalapbettpusa"/>
    <w:uiPriority w:val="99"/>
    <w:unhideWhenUsed/>
    <w:rsid w:val="000E7335"/>
    <w:rPr>
      <w:color w:val="0000FF"/>
      <w:u w:val="single"/>
    </w:rPr>
  </w:style>
  <w:style w:type="character" w:customStyle="1" w:styleId="lfejChar">
    <w:name w:val="Élőfej Char"/>
    <w:basedOn w:val="Bekezdsalapbettpusa"/>
    <w:link w:val="lfej"/>
    <w:uiPriority w:val="99"/>
    <w:rsid w:val="005718D4"/>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A279B5"/>
    <w:pPr>
      <w:spacing w:after="200" w:line="276" w:lineRule="auto"/>
    </w:pPr>
    <w:rPr>
      <w:rFonts w:asciiTheme="minorHAnsi" w:eastAsiaTheme="minorHAnsi" w:hAnsiTheme="minorHAnsi" w:cstheme="minorBidi"/>
      <w:sz w:val="22"/>
      <w:szCs w:val="22"/>
      <w:lang w:val="en-GB"/>
    </w:rPr>
  </w:style>
  <w:style w:type="paragraph" w:styleId="Cmsor1">
    <w:name w:val="heading 1"/>
    <w:basedOn w:val="Norml"/>
    <w:next w:val="Num-DocParagraph"/>
    <w:qFormat/>
    <w:pPr>
      <w:keepNext/>
      <w:spacing w:before="1200" w:after="720"/>
      <w:jc w:val="center"/>
      <w:outlineLvl w:val="0"/>
    </w:pPr>
    <w:rPr>
      <w:b/>
      <w:bCs/>
      <w:caps/>
      <w:kern w:val="28"/>
    </w:rPr>
  </w:style>
  <w:style w:type="paragraph" w:styleId="Cmsor2">
    <w:name w:val="heading 2"/>
    <w:basedOn w:val="Norml"/>
    <w:next w:val="Num-DocParagraph"/>
    <w:link w:val="Cmsor2Char"/>
    <w:uiPriority w:val="9"/>
    <w:qFormat/>
    <w:pPr>
      <w:keepNext/>
      <w:spacing w:before="240" w:after="240"/>
      <w:outlineLvl w:val="1"/>
    </w:pPr>
    <w:rPr>
      <w:b/>
      <w:bCs/>
    </w:rPr>
  </w:style>
  <w:style w:type="paragraph" w:styleId="Cmsor3">
    <w:name w:val="heading 3"/>
    <w:basedOn w:val="Norml"/>
    <w:next w:val="Num-DocParagraph"/>
    <w:qFormat/>
    <w:pPr>
      <w:keepNext/>
      <w:spacing w:before="240" w:after="240"/>
      <w:outlineLvl w:val="2"/>
    </w:pPr>
    <w:rPr>
      <w:b/>
      <w:bCs/>
      <w:i/>
      <w:iCs/>
    </w:rPr>
  </w:style>
  <w:style w:type="paragraph" w:styleId="Cmsor4">
    <w:name w:val="heading 4"/>
    <w:basedOn w:val="Norml"/>
    <w:next w:val="Num-DocParagraph"/>
    <w:qFormat/>
    <w:pPr>
      <w:keepNext/>
      <w:spacing w:before="240" w:after="240"/>
      <w:outlineLvl w:val="3"/>
    </w:pPr>
    <w:rPr>
      <w:i/>
      <w:iCs/>
    </w:rPr>
  </w:style>
  <w:style w:type="paragraph" w:styleId="Cmsor5">
    <w:name w:val="heading 5"/>
    <w:basedOn w:val="Norml"/>
    <w:next w:val="Num-DocParagraph"/>
    <w:qFormat/>
    <w:pPr>
      <w:spacing w:before="240" w:after="240"/>
      <w:outlineLvl w:val="4"/>
    </w:pPr>
  </w:style>
  <w:style w:type="paragraph" w:styleId="Cmsor6">
    <w:name w:val="heading 6"/>
    <w:basedOn w:val="Norml"/>
    <w:next w:val="Norml"/>
    <w:qFormat/>
    <w:pPr>
      <w:spacing w:before="240" w:after="60"/>
      <w:outlineLvl w:val="5"/>
    </w:pPr>
    <w:rPr>
      <w:b/>
      <w:bCs/>
    </w:rPr>
  </w:style>
  <w:style w:type="paragraph" w:styleId="Cmsor7">
    <w:name w:val="heading 7"/>
    <w:basedOn w:val="Norml"/>
    <w:next w:val="Norml"/>
    <w:qFormat/>
    <w:pPr>
      <w:spacing w:before="240" w:after="60"/>
      <w:outlineLvl w:val="6"/>
    </w:pPr>
    <w:rPr>
      <w:sz w:val="24"/>
      <w:szCs w:val="24"/>
    </w:rPr>
  </w:style>
  <w:style w:type="paragraph" w:styleId="Cmsor8">
    <w:name w:val="heading 8"/>
    <w:basedOn w:val="Norml"/>
    <w:next w:val="Norml"/>
    <w:qFormat/>
    <w:pPr>
      <w:spacing w:before="240" w:after="60"/>
      <w:outlineLvl w:val="7"/>
    </w:pPr>
    <w:rPr>
      <w:i/>
      <w:iCs/>
      <w:sz w:val="24"/>
      <w:szCs w:val="24"/>
    </w:rPr>
  </w:style>
  <w:style w:type="paragraph" w:styleId="Cmsor9">
    <w:name w:val="heading 9"/>
    <w:basedOn w:val="Norml"/>
    <w:next w:val="Norml"/>
    <w:qFormat/>
    <w:p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nnexHeading">
    <w:name w:val="Annex Heading"/>
    <w:basedOn w:val="Norml"/>
    <w:next w:val="Szvegtrzs"/>
    <w:pPr>
      <w:keepNext/>
      <w:spacing w:before="1200" w:after="720"/>
      <w:jc w:val="center"/>
    </w:pPr>
    <w:rPr>
      <w:b/>
      <w:bCs/>
      <w:caps/>
    </w:rPr>
  </w:style>
  <w:style w:type="paragraph" w:styleId="Szvegtrzs">
    <w:name w:val="Body Text"/>
    <w:basedOn w:val="Norml"/>
    <w:pPr>
      <w:spacing w:after="240"/>
      <w:ind w:firstLine="442"/>
    </w:pPr>
  </w:style>
  <w:style w:type="paragraph" w:customStyle="1" w:styleId="Annotation">
    <w:name w:val="Annotation"/>
    <w:basedOn w:val="Szvegtrzs"/>
    <w:pPr>
      <w:ind w:firstLine="0"/>
    </w:pPr>
    <w:rPr>
      <w:b/>
      <w:bCs/>
      <w:i/>
      <w:iCs/>
    </w:rPr>
  </w:style>
  <w:style w:type="paragraph" w:customStyle="1" w:styleId="AppendixHeading">
    <w:name w:val="Appendix Heading"/>
    <w:basedOn w:val="Norml"/>
    <w:next w:val="Szvegtrzs"/>
    <w:pPr>
      <w:keepNext/>
      <w:spacing w:before="1200" w:after="720"/>
      <w:jc w:val="center"/>
    </w:pPr>
    <w:rPr>
      <w:b/>
      <w:bCs/>
      <w:caps/>
    </w:rPr>
  </w:style>
  <w:style w:type="paragraph" w:customStyle="1" w:styleId="Biblio-Entry">
    <w:name w:val="Biblio-Entry"/>
    <w:basedOn w:val="Szvegtrzs"/>
    <w:pPr>
      <w:ind w:left="567" w:hanging="567"/>
    </w:pPr>
  </w:style>
  <w:style w:type="paragraph" w:customStyle="1" w:styleId="BibliographyHeading">
    <w:name w:val="Bibliography Heading"/>
    <w:basedOn w:val="Norml"/>
    <w:next w:val="Biblio-Entry"/>
    <w:pPr>
      <w:keepNext/>
      <w:spacing w:before="1200" w:after="720"/>
      <w:jc w:val="center"/>
    </w:pPr>
    <w:rPr>
      <w:b/>
      <w:bCs/>
      <w:caps/>
    </w:rPr>
  </w:style>
  <w:style w:type="paragraph" w:customStyle="1" w:styleId="BoxHeading">
    <w:name w:val="Box Heading"/>
    <w:basedOn w:val="Norml"/>
    <w:next w:val="BoxBodyText"/>
    <w:pPr>
      <w:spacing w:before="240" w:after="240"/>
      <w:jc w:val="center"/>
    </w:pPr>
    <w:rPr>
      <w:rFonts w:ascii="Arial" w:hAnsi="Arial" w:cs="Arial"/>
      <w:b/>
      <w:bCs/>
      <w:sz w:val="18"/>
    </w:rPr>
  </w:style>
  <w:style w:type="paragraph" w:customStyle="1" w:styleId="Cell">
    <w:name w:val="Cell"/>
    <w:basedOn w:val="Norml"/>
    <w:rPr>
      <w:rFonts w:ascii="Arial" w:hAnsi="Arial" w:cs="Arial"/>
      <w:sz w:val="18"/>
      <w:szCs w:val="18"/>
    </w:rPr>
  </w:style>
  <w:style w:type="paragraph" w:customStyle="1" w:styleId="ColumnsHeading">
    <w:name w:val="Columns Heading"/>
    <w:basedOn w:val="Norml"/>
    <w:pPr>
      <w:jc w:val="center"/>
    </w:pPr>
    <w:rPr>
      <w:rFonts w:ascii="Arial" w:hAnsi="Arial" w:cs="Arial"/>
      <w:sz w:val="18"/>
      <w:szCs w:val="18"/>
    </w:rPr>
  </w:style>
  <w:style w:type="paragraph" w:customStyle="1" w:styleId="ConclusionHeading">
    <w:name w:val="Conclusion Heading"/>
    <w:basedOn w:val="Norml"/>
    <w:next w:val="Szvegtrzs"/>
    <w:pPr>
      <w:keepNext/>
      <w:spacing w:before="1200" w:after="720"/>
      <w:jc w:val="center"/>
    </w:pPr>
    <w:rPr>
      <w:b/>
      <w:bCs/>
      <w:caps/>
    </w:rPr>
  </w:style>
  <w:style w:type="paragraph" w:customStyle="1" w:styleId="DefinitionList">
    <w:name w:val="Definition List"/>
    <w:basedOn w:val="Szvegtrzs"/>
    <w:pPr>
      <w:ind w:left="1984" w:hanging="1984"/>
      <w:jc w:val="center"/>
    </w:pPr>
  </w:style>
  <w:style w:type="paragraph" w:styleId="Vgjegyzetszvege">
    <w:name w:val="endnote text"/>
    <w:basedOn w:val="Norml"/>
    <w:semiHidden/>
    <w:pPr>
      <w:spacing w:after="240"/>
      <w:ind w:left="850" w:hanging="850"/>
    </w:pPr>
    <w:rPr>
      <w:sz w:val="20"/>
      <w:szCs w:val="20"/>
    </w:rPr>
  </w:style>
  <w:style w:type="paragraph" w:customStyle="1" w:styleId="EndnotesHeading">
    <w:name w:val="Endnotes Heading"/>
    <w:basedOn w:val="Norml"/>
    <w:next w:val="Szvegtrzs"/>
    <w:pPr>
      <w:keepNext/>
      <w:spacing w:before="1200" w:after="480"/>
      <w:jc w:val="center"/>
    </w:pPr>
    <w:rPr>
      <w:b/>
      <w:bCs/>
      <w:caps/>
    </w:rPr>
  </w:style>
  <w:style w:type="paragraph" w:customStyle="1" w:styleId="ExecutiveSummaryHeading">
    <w:name w:val="Executive Summary Heading"/>
    <w:basedOn w:val="Norml"/>
    <w:next w:val="Szvegtrzs"/>
    <w:pPr>
      <w:keepNext/>
      <w:spacing w:before="1200" w:after="720"/>
      <w:jc w:val="center"/>
    </w:pPr>
    <w:rPr>
      <w:b/>
      <w:bCs/>
      <w:caps/>
    </w:rPr>
  </w:style>
  <w:style w:type="paragraph" w:customStyle="1" w:styleId="FigureNote">
    <w:name w:val="Figure Note"/>
    <w:basedOn w:val="Norml"/>
    <w:pPr>
      <w:spacing w:after="120"/>
    </w:pPr>
    <w:rPr>
      <w:rFonts w:ascii="Arial" w:hAnsi="Arial" w:cs="Arial"/>
      <w:sz w:val="16"/>
      <w:szCs w:val="18"/>
    </w:rPr>
  </w:style>
  <w:style w:type="paragraph" w:customStyle="1" w:styleId="FigureSub-title">
    <w:name w:val="Figure Sub-title"/>
    <w:basedOn w:val="Norml"/>
    <w:pPr>
      <w:keepNext/>
      <w:spacing w:after="120"/>
      <w:jc w:val="center"/>
    </w:pPr>
    <w:rPr>
      <w:rFonts w:ascii="Arial" w:hAnsi="Arial" w:cs="Arial"/>
      <w:sz w:val="18"/>
    </w:rPr>
  </w:style>
  <w:style w:type="paragraph" w:customStyle="1" w:styleId="FigureTitle">
    <w:name w:val="Figure Title"/>
    <w:basedOn w:val="Norml"/>
    <w:next w:val="FigureSub-title"/>
    <w:pPr>
      <w:keepNext/>
      <w:spacing w:after="240"/>
      <w:jc w:val="center"/>
    </w:pPr>
    <w:rPr>
      <w:rFonts w:ascii="Arial" w:hAnsi="Arial" w:cs="Arial"/>
      <w:b/>
      <w:bCs/>
      <w:sz w:val="18"/>
    </w:rPr>
  </w:style>
  <w:style w:type="character" w:styleId="Lbjegyzet-hivatkozs">
    <w:name w:val="footnote reference"/>
    <w:basedOn w:val="Bekezdsalapbettpusa"/>
    <w:uiPriority w:val="99"/>
    <w:semiHidden/>
    <w:rPr>
      <w:vertAlign w:val="superscript"/>
    </w:rPr>
  </w:style>
  <w:style w:type="paragraph" w:styleId="Lbjegyzetszveg">
    <w:name w:val="footnote text"/>
    <w:basedOn w:val="Norml"/>
    <w:link w:val="LbjegyzetszvegChar"/>
    <w:uiPriority w:val="99"/>
    <w:semiHidden/>
    <w:pPr>
      <w:spacing w:after="120"/>
      <w:ind w:left="850" w:hanging="850"/>
    </w:pPr>
    <w:rPr>
      <w:sz w:val="20"/>
      <w:szCs w:val="20"/>
    </w:rPr>
  </w:style>
  <w:style w:type="paragraph" w:customStyle="1" w:styleId="ForewordHeading">
    <w:name w:val="Foreword Heading"/>
    <w:basedOn w:val="Norml"/>
    <w:next w:val="Szvegtrzs"/>
    <w:pPr>
      <w:keepNext/>
      <w:spacing w:before="1200" w:after="720"/>
      <w:jc w:val="center"/>
    </w:pPr>
    <w:rPr>
      <w:b/>
      <w:bCs/>
      <w:caps/>
    </w:rPr>
  </w:style>
  <w:style w:type="paragraph" w:customStyle="1" w:styleId="GlossaryHeading">
    <w:name w:val="Glossary Heading"/>
    <w:basedOn w:val="Norml"/>
    <w:next w:val="Szvegtrzs"/>
    <w:pPr>
      <w:keepNext/>
      <w:spacing w:before="1200" w:after="720"/>
      <w:jc w:val="center"/>
    </w:pPr>
    <w:rPr>
      <w:b/>
      <w:bCs/>
      <w:caps/>
    </w:rPr>
  </w:style>
  <w:style w:type="paragraph" w:customStyle="1" w:styleId="Graphic">
    <w:name w:val="Graphic"/>
    <w:basedOn w:val="Norml"/>
    <w:next w:val="Szvegtrzs"/>
    <w:pPr>
      <w:spacing w:after="240"/>
      <w:jc w:val="center"/>
    </w:pPr>
  </w:style>
  <w:style w:type="paragraph" w:customStyle="1" w:styleId="HiddenText">
    <w:name w:val="Hidden Text"/>
    <w:basedOn w:val="Szvegtrzs"/>
    <w:pPr>
      <w:keepNext/>
      <w:spacing w:after="0"/>
      <w:ind w:left="442" w:firstLine="0"/>
    </w:pPr>
    <w:rPr>
      <w:sz w:val="2"/>
      <w:szCs w:val="2"/>
    </w:rPr>
  </w:style>
  <w:style w:type="paragraph" w:customStyle="1" w:styleId="Highlight">
    <w:name w:val="Highlight"/>
    <w:basedOn w:val="Szvegtrzs"/>
    <w:pPr>
      <w:ind w:left="442" w:firstLine="0"/>
    </w:pPr>
    <w:rPr>
      <w:i/>
      <w:iCs/>
    </w:rPr>
  </w:style>
  <w:style w:type="paragraph" w:customStyle="1" w:styleId="HighlightHeading">
    <w:name w:val="Highlight Heading"/>
    <w:basedOn w:val="Norml"/>
    <w:next w:val="Szvegtrzs"/>
    <w:pPr>
      <w:keepNext/>
      <w:spacing w:before="1200" w:after="720"/>
      <w:jc w:val="center"/>
    </w:pPr>
    <w:rPr>
      <w:b/>
      <w:bCs/>
      <w:caps/>
    </w:rPr>
  </w:style>
  <w:style w:type="paragraph" w:styleId="Trgymutat1">
    <w:name w:val="index 1"/>
    <w:basedOn w:val="Norml"/>
    <w:next w:val="Norml"/>
    <w:semiHidden/>
    <w:pPr>
      <w:ind w:left="220" w:hanging="220"/>
    </w:pPr>
  </w:style>
  <w:style w:type="paragraph" w:styleId="Trgymutatcm">
    <w:name w:val="index heading"/>
    <w:basedOn w:val="Norml"/>
    <w:next w:val="Szvegtrzs"/>
    <w:semiHidden/>
    <w:pPr>
      <w:keepNext/>
      <w:spacing w:before="1200" w:after="720"/>
      <w:jc w:val="center"/>
    </w:pPr>
    <w:rPr>
      <w:b/>
      <w:bCs/>
      <w:caps/>
    </w:rPr>
  </w:style>
  <w:style w:type="paragraph" w:customStyle="1" w:styleId="IntroductionHeading">
    <w:name w:val="Introduction Heading"/>
    <w:basedOn w:val="Norml"/>
    <w:next w:val="Szvegtrzs"/>
    <w:pPr>
      <w:keepNext/>
      <w:spacing w:before="1200" w:after="720"/>
      <w:jc w:val="center"/>
    </w:pPr>
    <w:rPr>
      <w:b/>
      <w:bCs/>
      <w:caps/>
    </w:rPr>
  </w:style>
  <w:style w:type="paragraph" w:styleId="Lista">
    <w:name w:val="List"/>
    <w:basedOn w:val="Norml"/>
    <w:pPr>
      <w:spacing w:after="240"/>
      <w:ind w:left="850" w:hanging="283"/>
    </w:pPr>
  </w:style>
  <w:style w:type="paragraph" w:styleId="Lista2">
    <w:name w:val="List 2"/>
    <w:basedOn w:val="Norml"/>
    <w:pPr>
      <w:spacing w:after="240"/>
      <w:ind w:left="1134" w:hanging="283"/>
    </w:pPr>
  </w:style>
  <w:style w:type="paragraph" w:styleId="Lista3">
    <w:name w:val="List 3"/>
    <w:basedOn w:val="Norml"/>
    <w:pPr>
      <w:spacing w:after="240"/>
      <w:ind w:left="1417" w:hanging="283"/>
    </w:pPr>
  </w:style>
  <w:style w:type="paragraph" w:styleId="Lista4">
    <w:name w:val="List 4"/>
    <w:basedOn w:val="Norml"/>
    <w:pPr>
      <w:spacing w:after="240"/>
      <w:ind w:left="1701" w:hanging="283"/>
    </w:pPr>
  </w:style>
  <w:style w:type="paragraph" w:styleId="Lista5">
    <w:name w:val="List 5"/>
    <w:basedOn w:val="Norml"/>
    <w:pPr>
      <w:spacing w:after="240"/>
      <w:ind w:left="1984" w:hanging="283"/>
    </w:pPr>
  </w:style>
  <w:style w:type="paragraph" w:styleId="Felsorols">
    <w:name w:val="List Bullet"/>
    <w:basedOn w:val="Norml"/>
    <w:pPr>
      <w:numPr>
        <w:numId w:val="5"/>
      </w:numPr>
      <w:spacing w:after="240"/>
    </w:pPr>
  </w:style>
  <w:style w:type="paragraph" w:styleId="Felsorols2">
    <w:name w:val="List Bullet 2"/>
    <w:basedOn w:val="Norml"/>
    <w:pPr>
      <w:numPr>
        <w:numId w:val="6"/>
      </w:numPr>
      <w:spacing w:after="240"/>
    </w:pPr>
  </w:style>
  <w:style w:type="paragraph" w:styleId="Felsorols3">
    <w:name w:val="List Bullet 3"/>
    <w:basedOn w:val="Norml"/>
    <w:pPr>
      <w:numPr>
        <w:numId w:val="7"/>
      </w:numPr>
      <w:spacing w:after="240"/>
    </w:pPr>
  </w:style>
  <w:style w:type="paragraph" w:styleId="Felsorols4">
    <w:name w:val="List Bullet 4"/>
    <w:basedOn w:val="Norml"/>
    <w:pPr>
      <w:numPr>
        <w:numId w:val="8"/>
      </w:numPr>
      <w:spacing w:after="240"/>
    </w:pPr>
  </w:style>
  <w:style w:type="paragraph" w:styleId="Felsorols5">
    <w:name w:val="List Bullet 5"/>
    <w:basedOn w:val="Norml"/>
    <w:pPr>
      <w:numPr>
        <w:numId w:val="9"/>
      </w:numPr>
      <w:spacing w:after="240"/>
    </w:pPr>
  </w:style>
  <w:style w:type="paragraph" w:styleId="Listafolytatsa">
    <w:name w:val="List Continue"/>
    <w:basedOn w:val="Norml"/>
    <w:pPr>
      <w:spacing w:after="240"/>
      <w:ind w:left="850"/>
    </w:pPr>
  </w:style>
  <w:style w:type="paragraph" w:styleId="Listafolytatsa2">
    <w:name w:val="List Continue 2"/>
    <w:basedOn w:val="Norml"/>
    <w:pPr>
      <w:spacing w:after="240"/>
      <w:ind w:left="1191"/>
    </w:pPr>
  </w:style>
  <w:style w:type="paragraph" w:styleId="Listafolytatsa3">
    <w:name w:val="List Continue 3"/>
    <w:basedOn w:val="Norml"/>
    <w:pPr>
      <w:spacing w:after="240"/>
      <w:ind w:left="1474"/>
    </w:pPr>
  </w:style>
  <w:style w:type="paragraph" w:styleId="Listafolytatsa4">
    <w:name w:val="List Continue 4"/>
    <w:basedOn w:val="Norml"/>
    <w:pPr>
      <w:spacing w:after="240"/>
      <w:ind w:left="1757"/>
    </w:pPr>
  </w:style>
  <w:style w:type="paragraph" w:styleId="Listafolytatsa5">
    <w:name w:val="List Continue 5"/>
    <w:basedOn w:val="Norml"/>
    <w:pPr>
      <w:spacing w:after="240"/>
      <w:ind w:left="2041"/>
    </w:pPr>
  </w:style>
  <w:style w:type="paragraph" w:styleId="Szmozottlista">
    <w:name w:val="List Number"/>
    <w:basedOn w:val="Norml"/>
    <w:pPr>
      <w:tabs>
        <w:tab w:val="left" w:pos="1134"/>
      </w:tabs>
      <w:spacing w:after="240"/>
    </w:pPr>
  </w:style>
  <w:style w:type="paragraph" w:styleId="Szmozottlista2">
    <w:name w:val="List Number 2"/>
    <w:basedOn w:val="Norml"/>
    <w:pPr>
      <w:tabs>
        <w:tab w:val="left" w:pos="1417"/>
      </w:tabs>
      <w:spacing w:after="240"/>
    </w:pPr>
  </w:style>
  <w:style w:type="paragraph" w:styleId="Szmozottlista3">
    <w:name w:val="List Number 3"/>
    <w:basedOn w:val="Norml"/>
    <w:pPr>
      <w:tabs>
        <w:tab w:val="left" w:pos="1701"/>
      </w:tabs>
      <w:spacing w:after="240"/>
    </w:pPr>
  </w:style>
  <w:style w:type="paragraph" w:styleId="Szmozottlista4">
    <w:name w:val="List Number 4"/>
    <w:basedOn w:val="Norml"/>
    <w:pPr>
      <w:tabs>
        <w:tab w:val="left" w:pos="1984"/>
      </w:tabs>
      <w:spacing w:after="240"/>
    </w:pPr>
  </w:style>
  <w:style w:type="paragraph" w:styleId="Szmozottlista5">
    <w:name w:val="List Number 5"/>
    <w:basedOn w:val="Norml"/>
    <w:pPr>
      <w:tabs>
        <w:tab w:val="left" w:pos="2268"/>
      </w:tabs>
      <w:spacing w:after="240"/>
    </w:pPr>
  </w:style>
  <w:style w:type="paragraph" w:customStyle="1" w:styleId="Num-ChapParagraph">
    <w:name w:val="Num-Chap Paragraph"/>
    <w:basedOn w:val="Szvegtrzs"/>
    <w:pPr>
      <w:ind w:firstLine="0"/>
    </w:pPr>
  </w:style>
  <w:style w:type="paragraph" w:customStyle="1" w:styleId="Num-DocParagraph">
    <w:name w:val="Num-Doc Paragraph"/>
    <w:basedOn w:val="Szvegtrzs"/>
    <w:pPr>
      <w:ind w:firstLine="0"/>
    </w:pPr>
  </w:style>
  <w:style w:type="paragraph" w:customStyle="1" w:styleId="PartHeading">
    <w:name w:val="Part Heading"/>
    <w:basedOn w:val="Norml"/>
    <w:next w:val="Szvegtrzs"/>
    <w:pPr>
      <w:keepNext/>
      <w:spacing w:before="1200" w:after="720"/>
      <w:jc w:val="center"/>
    </w:pPr>
    <w:rPr>
      <w:b/>
      <w:bCs/>
      <w:caps/>
    </w:rPr>
  </w:style>
  <w:style w:type="paragraph" w:customStyle="1" w:styleId="RowsHeading">
    <w:name w:val="Rows Heading"/>
    <w:basedOn w:val="Norml"/>
    <w:rPr>
      <w:rFonts w:ascii="Arial" w:hAnsi="Arial" w:cs="Arial"/>
      <w:sz w:val="18"/>
      <w:szCs w:val="18"/>
    </w:rPr>
  </w:style>
  <w:style w:type="paragraph" w:customStyle="1" w:styleId="SourceDescription">
    <w:name w:val="Source Description"/>
    <w:basedOn w:val="Norml"/>
    <w:next w:val="Szvegtrzs"/>
    <w:pPr>
      <w:spacing w:after="360"/>
    </w:pPr>
    <w:rPr>
      <w:rFonts w:ascii="Arial" w:hAnsi="Arial" w:cs="Arial"/>
      <w:sz w:val="16"/>
      <w:szCs w:val="18"/>
    </w:rPr>
  </w:style>
  <w:style w:type="paragraph" w:customStyle="1" w:styleId="SubHeading">
    <w:name w:val="SubHeading"/>
    <w:basedOn w:val="Szvegtrzs"/>
    <w:pPr>
      <w:ind w:left="442" w:firstLine="0"/>
    </w:pPr>
    <w:rPr>
      <w:i/>
      <w:iCs/>
    </w:rPr>
  </w:style>
  <w:style w:type="paragraph" w:customStyle="1" w:styleId="SummaryHeading">
    <w:name w:val="Summary Heading"/>
    <w:basedOn w:val="Norml"/>
    <w:next w:val="Szvegtrzs"/>
    <w:pPr>
      <w:keepNext/>
      <w:spacing w:before="1200" w:after="720"/>
      <w:jc w:val="center"/>
    </w:pPr>
    <w:rPr>
      <w:b/>
      <w:bCs/>
      <w:caps/>
    </w:rPr>
  </w:style>
  <w:style w:type="paragraph" w:customStyle="1" w:styleId="Table">
    <w:name w:val="Table"/>
    <w:basedOn w:val="Norml"/>
    <w:next w:val="Szvegtrzs"/>
    <w:pPr>
      <w:spacing w:after="240"/>
      <w:jc w:val="center"/>
    </w:pPr>
  </w:style>
  <w:style w:type="paragraph" w:customStyle="1" w:styleId="TableNote">
    <w:name w:val="Table Note"/>
    <w:basedOn w:val="Norml"/>
    <w:pPr>
      <w:spacing w:after="120"/>
    </w:pPr>
    <w:rPr>
      <w:rFonts w:ascii="Arial" w:hAnsi="Arial" w:cs="Arial"/>
      <w:sz w:val="16"/>
      <w:szCs w:val="18"/>
    </w:rPr>
  </w:style>
  <w:style w:type="paragraph" w:customStyle="1" w:styleId="TableofContentsHeading">
    <w:name w:val="Table of Contents Heading"/>
    <w:basedOn w:val="Norml"/>
    <w:next w:val="Szvegtrzs"/>
    <w:pPr>
      <w:keepNext/>
      <w:spacing w:before="1200" w:after="720"/>
      <w:jc w:val="center"/>
    </w:pPr>
    <w:rPr>
      <w:b/>
      <w:bCs/>
      <w:caps/>
    </w:rPr>
  </w:style>
  <w:style w:type="paragraph" w:customStyle="1" w:styleId="TableSub-title">
    <w:name w:val="Table Sub-title"/>
    <w:basedOn w:val="Norml"/>
    <w:pPr>
      <w:keepNext/>
      <w:spacing w:after="240"/>
      <w:jc w:val="center"/>
    </w:pPr>
    <w:rPr>
      <w:rFonts w:ascii="Arial" w:hAnsi="Arial" w:cs="Arial"/>
      <w:sz w:val="18"/>
    </w:rPr>
  </w:style>
  <w:style w:type="paragraph" w:customStyle="1" w:styleId="TableTitle">
    <w:name w:val="Table Title"/>
    <w:basedOn w:val="Norml"/>
    <w:pPr>
      <w:keepNext/>
      <w:spacing w:after="240"/>
      <w:jc w:val="center"/>
    </w:pPr>
    <w:rPr>
      <w:rFonts w:ascii="Arial" w:hAnsi="Arial" w:cs="Arial"/>
      <w:b/>
      <w:bCs/>
      <w:sz w:val="18"/>
    </w:rPr>
  </w:style>
  <w:style w:type="paragraph" w:customStyle="1" w:styleId="TextBox">
    <w:name w:val="Text Box"/>
    <w:basedOn w:val="Szvegtrzs"/>
    <w:pPr>
      <w:pBdr>
        <w:top w:val="single" w:sz="6" w:space="1" w:color="auto"/>
        <w:left w:val="single" w:sz="6" w:space="1" w:color="auto"/>
        <w:bottom w:val="single" w:sz="6" w:space="1" w:color="auto"/>
        <w:right w:val="single" w:sz="6" w:space="1" w:color="auto"/>
      </w:pBdr>
      <w:ind w:firstLine="0"/>
    </w:pPr>
    <w:rPr>
      <w:rFonts w:ascii="Arial" w:hAnsi="Arial" w:cs="Arial"/>
      <w:sz w:val="18"/>
    </w:rPr>
  </w:style>
  <w:style w:type="paragraph" w:customStyle="1" w:styleId="TextBoxHeading">
    <w:name w:val="Text Box Heading"/>
    <w:basedOn w:val="TextBox"/>
    <w:next w:val="TextBox"/>
    <w:pPr>
      <w:jc w:val="center"/>
    </w:pPr>
    <w:rPr>
      <w:b/>
      <w:bCs/>
    </w:rPr>
  </w:style>
  <w:style w:type="paragraph" w:styleId="TJ1">
    <w:name w:val="toc 1"/>
    <w:basedOn w:val="Norml"/>
    <w:next w:val="Norml"/>
    <w:uiPriority w:val="39"/>
    <w:qFormat/>
    <w:pPr>
      <w:tabs>
        <w:tab w:val="right" w:leader="dot" w:pos="9468"/>
      </w:tabs>
      <w:spacing w:before="120" w:after="120"/>
    </w:pPr>
    <w:rPr>
      <w:caps/>
    </w:rPr>
  </w:style>
  <w:style w:type="paragraph" w:styleId="TJ2">
    <w:name w:val="toc 2"/>
    <w:basedOn w:val="Norml"/>
    <w:next w:val="Norml"/>
    <w:uiPriority w:val="39"/>
    <w:qFormat/>
    <w:pPr>
      <w:tabs>
        <w:tab w:val="right" w:leader="dot" w:pos="9468"/>
      </w:tabs>
      <w:ind w:left="198"/>
    </w:pPr>
  </w:style>
  <w:style w:type="paragraph" w:styleId="TJ3">
    <w:name w:val="toc 3"/>
    <w:basedOn w:val="Norml"/>
    <w:next w:val="Norml"/>
    <w:qFormat/>
    <w:pPr>
      <w:tabs>
        <w:tab w:val="right" w:leader="dot" w:pos="9468"/>
      </w:tabs>
      <w:ind w:left="397"/>
    </w:pPr>
  </w:style>
  <w:style w:type="paragraph" w:styleId="TJ4">
    <w:name w:val="toc 4"/>
    <w:basedOn w:val="Norml"/>
    <w:next w:val="Norml"/>
    <w:qFormat/>
    <w:pPr>
      <w:tabs>
        <w:tab w:val="right" w:leader="dot" w:pos="9468"/>
      </w:tabs>
      <w:ind w:left="595"/>
    </w:pPr>
    <w:rPr>
      <w:noProof/>
    </w:rPr>
  </w:style>
  <w:style w:type="paragraph" w:styleId="TJ5">
    <w:name w:val="toc 5"/>
    <w:basedOn w:val="Norml"/>
    <w:next w:val="Norml"/>
    <w:qFormat/>
    <w:pPr>
      <w:tabs>
        <w:tab w:val="right" w:leader="dot" w:pos="9468"/>
      </w:tabs>
      <w:ind w:left="794"/>
    </w:pPr>
    <w:rPr>
      <w:noProof/>
    </w:rPr>
  </w:style>
  <w:style w:type="paragraph" w:customStyle="1" w:styleId="IndexHeading1">
    <w:name w:val="Index Heading1"/>
    <w:basedOn w:val="Norml"/>
    <w:next w:val="Szvegtrzs"/>
    <w:pPr>
      <w:keepNext/>
      <w:spacing w:before="1200" w:after="720"/>
      <w:jc w:val="center"/>
    </w:pPr>
    <w:rPr>
      <w:b/>
      <w:caps/>
      <w:lang w:val="en-US"/>
    </w:rPr>
  </w:style>
  <w:style w:type="paragraph" w:styleId="Szvegblokk">
    <w:name w:val="Block Text"/>
    <w:basedOn w:val="Norml"/>
    <w:pPr>
      <w:spacing w:after="120"/>
      <w:ind w:left="1440" w:right="1440"/>
    </w:pPr>
  </w:style>
  <w:style w:type="paragraph" w:styleId="TJ9">
    <w:name w:val="toc 9"/>
    <w:basedOn w:val="Norml"/>
    <w:next w:val="Norml"/>
    <w:qFormat/>
    <w:pPr>
      <w:ind w:left="1760"/>
    </w:pPr>
  </w:style>
  <w:style w:type="paragraph" w:customStyle="1" w:styleId="Abstract">
    <w:name w:val="Abstract"/>
    <w:basedOn w:val="Szvegtrzs"/>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Szvegtrzs"/>
    <w:pPr>
      <w:ind w:firstLine="0"/>
    </w:pPr>
    <w:rPr>
      <w:lang w:val="en-US"/>
    </w:rPr>
  </w:style>
  <w:style w:type="paragraph" w:customStyle="1" w:styleId="Chart">
    <w:name w:val="Chart"/>
    <w:basedOn w:val="Norml"/>
    <w:next w:val="Szvegtrzs"/>
    <w:pPr>
      <w:spacing w:after="240"/>
      <w:jc w:val="center"/>
    </w:pPr>
    <w:rPr>
      <w:lang w:val="en-US"/>
    </w:rPr>
  </w:style>
  <w:style w:type="paragraph" w:customStyle="1" w:styleId="ChartSub-title">
    <w:name w:val="Chart Sub-title"/>
    <w:basedOn w:val="Norml"/>
    <w:pPr>
      <w:keepNext/>
      <w:spacing w:after="120"/>
      <w:jc w:val="center"/>
    </w:pPr>
    <w:rPr>
      <w:rFonts w:ascii="Arial" w:hAnsi="Arial" w:cs="Arial"/>
      <w:sz w:val="18"/>
      <w:lang w:val="en-US"/>
    </w:rPr>
  </w:style>
  <w:style w:type="paragraph" w:customStyle="1" w:styleId="ChartTitle">
    <w:name w:val="Chart Title"/>
    <w:basedOn w:val="Norml"/>
    <w:next w:val="ChartSub-title"/>
    <w:pPr>
      <w:keepNext/>
      <w:spacing w:after="240"/>
      <w:jc w:val="center"/>
    </w:pPr>
    <w:rPr>
      <w:rFonts w:ascii="Arial" w:hAnsi="Arial" w:cs="Arial"/>
      <w:b/>
      <w:sz w:val="18"/>
      <w:lang w:val="en-US"/>
    </w:rPr>
  </w:style>
  <w:style w:type="paragraph" w:customStyle="1" w:styleId="ChartNote">
    <w:name w:val="Chart Note"/>
    <w:basedOn w:val="Norml"/>
    <w:pPr>
      <w:spacing w:after="120"/>
    </w:pPr>
    <w:rPr>
      <w:rFonts w:ascii="Arial" w:hAnsi="Arial" w:cs="Arial"/>
      <w:sz w:val="16"/>
      <w:lang w:val="en-US"/>
    </w:rPr>
  </w:style>
  <w:style w:type="paragraph" w:customStyle="1" w:styleId="BoxHeading2">
    <w:name w:val="Box Heading 2"/>
    <w:basedOn w:val="Norml"/>
    <w:next w:val="BoxBodyText"/>
    <w:pPr>
      <w:spacing w:before="240" w:after="240"/>
    </w:pPr>
    <w:rPr>
      <w:rFonts w:ascii="Arial" w:hAnsi="Arial" w:cs="Arial"/>
      <w:b/>
      <w:sz w:val="18"/>
      <w:lang w:val="en-US"/>
    </w:rPr>
  </w:style>
  <w:style w:type="paragraph" w:customStyle="1" w:styleId="BoxHeading3">
    <w:name w:val="Box Heading 3"/>
    <w:basedOn w:val="Norml"/>
    <w:next w:val="BoxBodyText"/>
    <w:pPr>
      <w:spacing w:before="240" w:after="240"/>
    </w:pPr>
    <w:rPr>
      <w:rFonts w:ascii="Arial" w:hAnsi="Arial" w:cs="Arial"/>
      <w:b/>
      <w:i/>
      <w:sz w:val="18"/>
      <w:lang w:val="en-US"/>
    </w:rPr>
  </w:style>
  <w:style w:type="paragraph" w:customStyle="1" w:styleId="BoxNote">
    <w:name w:val="Box Note"/>
    <w:basedOn w:val="Norml"/>
    <w:pPr>
      <w:tabs>
        <w:tab w:val="left" w:pos="340"/>
      </w:tabs>
      <w:spacing w:after="120"/>
    </w:pPr>
    <w:rPr>
      <w:rFonts w:ascii="Arial" w:hAnsi="Arial" w:cs="Arial"/>
      <w:sz w:val="18"/>
      <w:lang w:val="en-US"/>
    </w:rPr>
  </w:style>
  <w:style w:type="paragraph" w:customStyle="1" w:styleId="ListBulletBox">
    <w:name w:val="List Bullet Box"/>
    <w:basedOn w:val="Norml"/>
    <w:pPr>
      <w:numPr>
        <w:numId w:val="11"/>
      </w:numPr>
      <w:spacing w:after="240"/>
    </w:pPr>
    <w:rPr>
      <w:rFonts w:ascii="Arial" w:hAnsi="Arial" w:cs="Arial"/>
      <w:sz w:val="18"/>
      <w:lang w:val="en-US"/>
    </w:rPr>
  </w:style>
  <w:style w:type="paragraph" w:customStyle="1" w:styleId="ListBulletBox2">
    <w:name w:val="List Bullet Box 2"/>
    <w:basedOn w:val="Norml"/>
    <w:pPr>
      <w:numPr>
        <w:numId w:val="12"/>
      </w:numPr>
      <w:spacing w:after="240"/>
    </w:pPr>
    <w:rPr>
      <w:rFonts w:ascii="Arial" w:hAnsi="Arial" w:cs="Arial"/>
      <w:sz w:val="18"/>
      <w:lang w:val="en-US"/>
    </w:rPr>
  </w:style>
  <w:style w:type="paragraph" w:customStyle="1" w:styleId="ListBulletBox3">
    <w:name w:val="List Bullet Box 3"/>
    <w:basedOn w:val="Norml"/>
    <w:pPr>
      <w:numPr>
        <w:numId w:val="13"/>
      </w:numPr>
      <w:spacing w:after="240"/>
    </w:pPr>
    <w:rPr>
      <w:rFonts w:ascii="Arial" w:hAnsi="Arial" w:cs="Arial"/>
      <w:sz w:val="18"/>
      <w:lang w:val="en-US"/>
    </w:rPr>
  </w:style>
  <w:style w:type="paragraph" w:customStyle="1" w:styleId="ListNumberBox">
    <w:name w:val="List Number Box"/>
    <w:basedOn w:val="Norml"/>
    <w:pPr>
      <w:numPr>
        <w:numId w:val="14"/>
      </w:numPr>
      <w:tabs>
        <w:tab w:val="clear" w:pos="1950"/>
      </w:tabs>
      <w:spacing w:after="240"/>
      <w:ind w:left="850"/>
    </w:pPr>
    <w:rPr>
      <w:rFonts w:ascii="Arial" w:hAnsi="Arial" w:cs="Arial"/>
      <w:sz w:val="18"/>
      <w:lang w:val="en-US"/>
    </w:rPr>
  </w:style>
  <w:style w:type="paragraph" w:customStyle="1" w:styleId="ListNumberBox2">
    <w:name w:val="List Number Box 2"/>
    <w:basedOn w:val="Norml"/>
    <w:pPr>
      <w:numPr>
        <w:ilvl w:val="1"/>
        <w:numId w:val="14"/>
      </w:numPr>
      <w:tabs>
        <w:tab w:val="clear" w:pos="2291"/>
      </w:tabs>
      <w:spacing w:after="240"/>
      <w:ind w:left="1191" w:hanging="340"/>
    </w:pPr>
    <w:rPr>
      <w:rFonts w:ascii="Arial" w:hAnsi="Arial" w:cs="Arial"/>
      <w:sz w:val="18"/>
      <w:lang w:val="en-US"/>
    </w:rPr>
  </w:style>
  <w:style w:type="paragraph" w:customStyle="1" w:styleId="ListNumberBox3">
    <w:name w:val="List Number Box 3"/>
    <w:basedOn w:val="Norml"/>
    <w:pPr>
      <w:numPr>
        <w:ilvl w:val="2"/>
        <w:numId w:val="14"/>
      </w:numPr>
      <w:tabs>
        <w:tab w:val="clear" w:pos="2574"/>
        <w:tab w:val="left" w:pos="1474"/>
      </w:tabs>
      <w:spacing w:after="240"/>
      <w:ind w:left="1474"/>
    </w:pPr>
    <w:rPr>
      <w:rFonts w:ascii="Arial" w:hAnsi="Arial" w:cs="Arial"/>
      <w:sz w:val="18"/>
      <w:lang w:val="en-US"/>
    </w:rPr>
  </w:style>
  <w:style w:type="paragraph" w:customStyle="1" w:styleId="ListContinueBox">
    <w:name w:val="List Continue Box"/>
    <w:basedOn w:val="Norml"/>
    <w:pPr>
      <w:spacing w:after="240"/>
      <w:ind w:left="850"/>
    </w:pPr>
    <w:rPr>
      <w:rFonts w:ascii="Arial" w:hAnsi="Arial" w:cs="Arial"/>
      <w:sz w:val="18"/>
      <w:lang w:val="en-US"/>
    </w:rPr>
  </w:style>
  <w:style w:type="paragraph" w:customStyle="1" w:styleId="ListContinueBox2">
    <w:name w:val="List Continue Box 2"/>
    <w:basedOn w:val="Norml"/>
    <w:pPr>
      <w:spacing w:after="240"/>
      <w:ind w:left="1191"/>
    </w:pPr>
    <w:rPr>
      <w:rFonts w:ascii="Arial" w:hAnsi="Arial" w:cs="Arial"/>
      <w:sz w:val="18"/>
      <w:lang w:val="en-US"/>
    </w:rPr>
  </w:style>
  <w:style w:type="paragraph" w:customStyle="1" w:styleId="ListContinueBox3">
    <w:name w:val="List Continue Box 3"/>
    <w:basedOn w:val="Norml"/>
    <w:pPr>
      <w:spacing w:after="240"/>
      <w:ind w:left="1474"/>
    </w:pPr>
    <w:rPr>
      <w:rFonts w:ascii="Arial" w:hAnsi="Arial" w:cs="Arial"/>
      <w:sz w:val="18"/>
      <w:lang w:val="en-US"/>
    </w:rPr>
  </w:style>
  <w:style w:type="paragraph" w:customStyle="1" w:styleId="BoxSource">
    <w:name w:val="Box Source"/>
    <w:basedOn w:val="Norml"/>
    <w:next w:val="Szvegtrzs"/>
    <w:pPr>
      <w:spacing w:after="360"/>
    </w:pPr>
    <w:rPr>
      <w:rFonts w:ascii="Arial" w:hAnsi="Arial" w:cs="Arial"/>
      <w:sz w:val="16"/>
      <w:lang w:val="en-US"/>
    </w:rPr>
  </w:style>
  <w:style w:type="character" w:customStyle="1" w:styleId="Cote">
    <w:name w:val="Cote"/>
    <w:basedOn w:val="Bekezdsalapbettpusa"/>
    <w:rPr>
      <w:caps/>
      <w:smallCaps w:val="0"/>
      <w:lang w:val="en-US"/>
    </w:rPr>
  </w:style>
  <w:style w:type="numbering" w:customStyle="1" w:styleId="NumberedNote">
    <w:name w:val="Numbered Note"/>
    <w:basedOn w:val="Nemlista"/>
    <w:pPr>
      <w:numPr>
        <w:numId w:val="1"/>
      </w:numPr>
    </w:pPr>
  </w:style>
  <w:style w:type="numbering" w:customStyle="1" w:styleId="BulletedNote">
    <w:name w:val="Bulleted Note"/>
    <w:basedOn w:val="Nemlista"/>
    <w:pPr>
      <w:numPr>
        <w:numId w:val="2"/>
      </w:numPr>
    </w:pPr>
  </w:style>
  <w:style w:type="numbering" w:customStyle="1" w:styleId="NumericNote">
    <w:name w:val="Numeric Note"/>
    <w:basedOn w:val="Nemlista"/>
    <w:pPr>
      <w:numPr>
        <w:numId w:val="3"/>
      </w:numPr>
    </w:pPr>
  </w:style>
  <w:style w:type="numbering" w:customStyle="1" w:styleId="AlphaNote">
    <w:name w:val="Alpha Note"/>
    <w:basedOn w:val="Nemlista"/>
    <w:pPr>
      <w:numPr>
        <w:numId w:val="4"/>
      </w:numPr>
    </w:pPr>
  </w:style>
  <w:style w:type="paragraph" w:customStyle="1" w:styleId="AcknowledgementHeading">
    <w:name w:val="Acknowledgement Heading"/>
    <w:basedOn w:val="Norml"/>
    <w:next w:val="Szvegtrzs"/>
    <w:pPr>
      <w:keepNext/>
      <w:spacing w:before="1200" w:after="720"/>
      <w:jc w:val="center"/>
    </w:pPr>
    <w:rPr>
      <w:b/>
      <w:caps/>
      <w:lang w:val="en-US"/>
    </w:rPr>
  </w:style>
  <w:style w:type="paragraph" w:styleId="Bortkcm">
    <w:name w:val="envelope address"/>
    <w:basedOn w:val="Norml"/>
    <w:pPr>
      <w:framePr w:w="7938" w:h="1985" w:hRule="exact" w:hSpace="141" w:wrap="auto" w:hAnchor="page" w:xAlign="center" w:yAlign="bottom"/>
      <w:ind w:left="2835"/>
    </w:pPr>
    <w:rPr>
      <w:rFonts w:ascii="Arial" w:hAnsi="Arial" w:cs="Arial"/>
      <w:sz w:val="24"/>
      <w:szCs w:val="24"/>
    </w:rPr>
  </w:style>
  <w:style w:type="paragraph" w:styleId="Feladcmebortkon">
    <w:name w:val="envelope return"/>
    <w:basedOn w:val="Norml"/>
    <w:rPr>
      <w:rFonts w:ascii="Arial" w:hAnsi="Arial" w:cs="Arial"/>
      <w:sz w:val="20"/>
      <w:szCs w:val="20"/>
    </w:rPr>
  </w:style>
  <w:style w:type="paragraph" w:styleId="HTML-cm">
    <w:name w:val="HTML Address"/>
    <w:basedOn w:val="Norml"/>
    <w:rPr>
      <w:i/>
      <w:iCs/>
    </w:rPr>
  </w:style>
  <w:style w:type="paragraph" w:styleId="Jegyzetszveg">
    <w:name w:val="annotation text"/>
    <w:basedOn w:val="Norml"/>
    <w:link w:val="JegyzetszvegChar"/>
    <w:uiPriority w:val="99"/>
    <w:semiHidden/>
    <w:rPr>
      <w:sz w:val="20"/>
      <w:szCs w:val="20"/>
    </w:rPr>
  </w:style>
  <w:style w:type="paragraph" w:styleId="Szvegtrzs2">
    <w:name w:val="Body Text 2"/>
    <w:basedOn w:val="Norml"/>
    <w:pPr>
      <w:spacing w:after="120" w:line="480" w:lineRule="auto"/>
    </w:pPr>
  </w:style>
  <w:style w:type="paragraph" w:styleId="Szvegtrzs3">
    <w:name w:val="Body Text 3"/>
    <w:basedOn w:val="Norml"/>
    <w:pPr>
      <w:spacing w:after="120"/>
    </w:pPr>
    <w:rPr>
      <w:sz w:val="16"/>
      <w:szCs w:val="16"/>
    </w:rPr>
  </w:style>
  <w:style w:type="paragraph" w:styleId="Dtum">
    <w:name w:val="Date"/>
    <w:basedOn w:val="Norml"/>
    <w:next w:val="Norml"/>
  </w:style>
  <w:style w:type="paragraph" w:styleId="lfej">
    <w:name w:val="header"/>
    <w:basedOn w:val="Norml"/>
    <w:link w:val="lfejChar"/>
    <w:uiPriority w:val="99"/>
    <w:pPr>
      <w:tabs>
        <w:tab w:val="center" w:pos="4536"/>
        <w:tab w:val="right" w:pos="9072"/>
      </w:tabs>
    </w:p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Dokumentumtrkp">
    <w:name w:val="Document Map"/>
    <w:basedOn w:val="Norml"/>
    <w:semiHidden/>
    <w:pPr>
      <w:shd w:val="clear" w:color="auto" w:fill="000080"/>
    </w:pPr>
    <w:rPr>
      <w:rFonts w:ascii="Tahoma" w:hAnsi="Tahoma" w:cs="Tahoma"/>
    </w:rPr>
  </w:style>
  <w:style w:type="paragraph" w:styleId="Befejezs">
    <w:name w:val="Closing"/>
    <w:basedOn w:val="Norml"/>
    <w:pPr>
      <w:ind w:left="4252"/>
    </w:pPr>
  </w:style>
  <w:style w:type="paragraph" w:styleId="Trgymutat2">
    <w:name w:val="index 2"/>
    <w:basedOn w:val="Norml"/>
    <w:next w:val="Norml"/>
    <w:semiHidden/>
    <w:pPr>
      <w:ind w:left="440" w:hanging="220"/>
    </w:pPr>
  </w:style>
  <w:style w:type="paragraph" w:styleId="Trgymutat3">
    <w:name w:val="index 3"/>
    <w:basedOn w:val="Norml"/>
    <w:next w:val="Norml"/>
    <w:semiHidden/>
    <w:pPr>
      <w:ind w:left="660" w:hanging="220"/>
    </w:pPr>
  </w:style>
  <w:style w:type="paragraph" w:styleId="Trgymutat4">
    <w:name w:val="index 4"/>
    <w:basedOn w:val="Norml"/>
    <w:next w:val="Norml"/>
    <w:semiHidden/>
    <w:pPr>
      <w:ind w:left="880" w:hanging="220"/>
    </w:pPr>
  </w:style>
  <w:style w:type="paragraph" w:styleId="Trgymutat5">
    <w:name w:val="index 5"/>
    <w:basedOn w:val="Norml"/>
    <w:next w:val="Norml"/>
    <w:semiHidden/>
    <w:pPr>
      <w:ind w:left="1100" w:hanging="220"/>
    </w:pPr>
  </w:style>
  <w:style w:type="paragraph" w:styleId="Trgymutat6">
    <w:name w:val="index 6"/>
    <w:basedOn w:val="Norml"/>
    <w:next w:val="Norml"/>
    <w:semiHidden/>
    <w:pPr>
      <w:ind w:left="1320" w:hanging="220"/>
    </w:pPr>
  </w:style>
  <w:style w:type="paragraph" w:styleId="Trgymutat7">
    <w:name w:val="index 7"/>
    <w:basedOn w:val="Norml"/>
    <w:next w:val="Norml"/>
    <w:semiHidden/>
    <w:pPr>
      <w:ind w:left="1540" w:hanging="220"/>
    </w:pPr>
  </w:style>
  <w:style w:type="paragraph" w:styleId="Trgymutat8">
    <w:name w:val="index 8"/>
    <w:basedOn w:val="Norml"/>
    <w:next w:val="Norml"/>
    <w:semiHidden/>
    <w:pPr>
      <w:ind w:left="1760" w:hanging="220"/>
    </w:pPr>
  </w:style>
  <w:style w:type="paragraph" w:styleId="Trgymutat9">
    <w:name w:val="index 9"/>
    <w:basedOn w:val="Norml"/>
    <w:next w:val="Norml"/>
    <w:semiHidden/>
    <w:pPr>
      <w:ind w:left="1980" w:hanging="220"/>
    </w:pPr>
  </w:style>
  <w:style w:type="paragraph" w:styleId="Kpalrs">
    <w:name w:val="caption"/>
    <w:basedOn w:val="Norml"/>
    <w:next w:val="Norml"/>
    <w:qFormat/>
    <w:pPr>
      <w:spacing w:before="120" w:after="120"/>
    </w:pPr>
    <w:rPr>
      <w:b/>
      <w:bCs/>
      <w:sz w:val="20"/>
      <w:szCs w:val="20"/>
    </w:rPr>
  </w:style>
  <w:style w:type="paragraph" w:styleId="NormlWeb">
    <w:name w:val="Normal (Web)"/>
    <w:basedOn w:val="Norml"/>
    <w:rPr>
      <w:sz w:val="24"/>
      <w:szCs w:val="24"/>
    </w:rPr>
  </w:style>
  <w:style w:type="paragraph" w:styleId="Megjegyzstrgya">
    <w:name w:val="annotation subject"/>
    <w:basedOn w:val="Jegyzetszveg"/>
    <w:next w:val="Jegyzetszveg"/>
    <w:semiHidden/>
    <w:rPr>
      <w:b/>
      <w:bCs/>
    </w:rPr>
  </w:style>
  <w:style w:type="paragraph" w:styleId="llb">
    <w:name w:val="footer"/>
    <w:basedOn w:val="Norml"/>
    <w:pPr>
      <w:tabs>
        <w:tab w:val="center" w:pos="4536"/>
        <w:tab w:val="right" w:pos="9072"/>
      </w:tabs>
    </w:pPr>
  </w:style>
  <w:style w:type="paragraph" w:styleId="HTML-kntformzott">
    <w:name w:val="HTML Preformatted"/>
    <w:basedOn w:val="Norml"/>
    <w:rPr>
      <w:rFonts w:ascii="Courier New" w:hAnsi="Courier New" w:cs="Courier New"/>
      <w:sz w:val="20"/>
      <w:szCs w:val="20"/>
    </w:rPr>
  </w:style>
  <w:style w:type="paragraph" w:styleId="Szvegtrzselssora">
    <w:name w:val="Body Text First Indent"/>
    <w:basedOn w:val="Szvegtrzs"/>
    <w:pPr>
      <w:spacing w:after="120"/>
      <w:ind w:firstLine="210"/>
    </w:pPr>
  </w:style>
  <w:style w:type="paragraph" w:styleId="Szvegtrzsbehzssal">
    <w:name w:val="Body Text Indent"/>
    <w:basedOn w:val="Norml"/>
    <w:pPr>
      <w:spacing w:after="240"/>
      <w:ind w:left="442"/>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szCs w:val="16"/>
    </w:rPr>
  </w:style>
  <w:style w:type="paragraph" w:styleId="Szvegtrzselssora2">
    <w:name w:val="Body Text First Indent 2"/>
    <w:basedOn w:val="Szvegtrzsbehzssal"/>
    <w:pPr>
      <w:ind w:firstLine="210"/>
    </w:pPr>
  </w:style>
  <w:style w:type="paragraph" w:styleId="Normlbehzs">
    <w:name w:val="Normal Indent"/>
    <w:basedOn w:val="Norml"/>
    <w:pPr>
      <w:ind w:left="708"/>
    </w:pPr>
  </w:style>
  <w:style w:type="paragraph" w:styleId="Megszlts">
    <w:name w:val="Salutation"/>
    <w:basedOn w:val="Norml"/>
    <w:next w:val="Norml"/>
  </w:style>
  <w:style w:type="paragraph" w:styleId="Alrs">
    <w:name w:val="Signature"/>
    <w:basedOn w:val="Norml"/>
    <w:pPr>
      <w:ind w:left="4252"/>
    </w:pPr>
  </w:style>
  <w:style w:type="paragraph" w:styleId="E-mailalrsa">
    <w:name w:val="E-mail Signature"/>
    <w:basedOn w:val="Norml"/>
  </w:style>
  <w:style w:type="paragraph" w:styleId="Alcm">
    <w:name w:val="Subtitle"/>
    <w:basedOn w:val="Norml"/>
    <w:qFormat/>
    <w:pPr>
      <w:spacing w:after="60"/>
      <w:jc w:val="center"/>
      <w:outlineLvl w:val="1"/>
    </w:pPr>
    <w:rPr>
      <w:rFonts w:ascii="Arial" w:hAnsi="Arial" w:cs="Arial"/>
      <w:sz w:val="24"/>
      <w:szCs w:val="24"/>
    </w:rPr>
  </w:style>
  <w:style w:type="paragraph" w:styleId="brajegyzk">
    <w:name w:val="table of figures"/>
    <w:basedOn w:val="Norml"/>
    <w:next w:val="Norml"/>
    <w:semiHidden/>
    <w:pPr>
      <w:ind w:left="440" w:hanging="440"/>
    </w:pPr>
  </w:style>
  <w:style w:type="paragraph" w:styleId="Hivatkozsjegyzk">
    <w:name w:val="table of authorities"/>
    <w:basedOn w:val="Norml"/>
    <w:next w:val="Norml"/>
    <w:semiHidden/>
    <w:pPr>
      <w:ind w:left="220" w:hanging="220"/>
    </w:pPr>
  </w:style>
  <w:style w:type="paragraph" w:styleId="Csakszveg">
    <w:name w:val="Plain Text"/>
    <w:basedOn w:val="Norml"/>
    <w:rPr>
      <w:rFonts w:ascii="Courier New" w:hAnsi="Courier New" w:cs="Courier New"/>
      <w:sz w:val="20"/>
      <w:szCs w:val="20"/>
    </w:rPr>
  </w:style>
  <w:style w:type="paragraph" w:styleId="Buborkszveg">
    <w:name w:val="Balloon Text"/>
    <w:basedOn w:val="Norml"/>
    <w:semiHidden/>
    <w:rPr>
      <w:rFonts w:ascii="Tahoma" w:hAnsi="Tahoma" w:cs="Tahoma"/>
      <w:sz w:val="16"/>
      <w:szCs w:val="16"/>
    </w:r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val="en-GB" w:eastAsia="zh-CN"/>
    </w:rPr>
  </w:style>
  <w:style w:type="paragraph" w:styleId="Cm">
    <w:name w:val="Title"/>
    <w:basedOn w:val="Norml"/>
    <w:qFormat/>
    <w:pPr>
      <w:spacing w:before="240" w:after="60"/>
      <w:jc w:val="center"/>
      <w:outlineLvl w:val="0"/>
    </w:pPr>
    <w:rPr>
      <w:rFonts w:ascii="Arial" w:hAnsi="Arial" w:cs="Arial"/>
      <w:b/>
      <w:bCs/>
      <w:kern w:val="28"/>
      <w:sz w:val="32"/>
      <w:szCs w:val="32"/>
    </w:rPr>
  </w:style>
  <w:style w:type="paragraph" w:styleId="Megjegyzsfej">
    <w:name w:val="Note Heading"/>
    <w:basedOn w:val="Norml"/>
    <w:next w:val="Norml"/>
  </w:style>
  <w:style w:type="paragraph" w:styleId="Hivatkozsjegyzk-fej">
    <w:name w:val="toa heading"/>
    <w:basedOn w:val="Norml"/>
    <w:next w:val="Norml"/>
    <w:semiHidden/>
    <w:pPr>
      <w:spacing w:before="120"/>
    </w:pPr>
    <w:rPr>
      <w:rFonts w:ascii="Arial" w:hAnsi="Arial" w:cs="Arial"/>
      <w:b/>
      <w:bCs/>
      <w:sz w:val="24"/>
      <w:szCs w:val="24"/>
    </w:rPr>
  </w:style>
  <w:style w:type="paragraph" w:styleId="TJ6">
    <w:name w:val="toc 6"/>
    <w:basedOn w:val="Norml"/>
    <w:next w:val="Norml"/>
    <w:qFormat/>
    <w:pPr>
      <w:ind w:left="1100"/>
    </w:pPr>
  </w:style>
  <w:style w:type="paragraph" w:styleId="TJ7">
    <w:name w:val="toc 7"/>
    <w:basedOn w:val="Norml"/>
    <w:next w:val="Norml"/>
    <w:qFormat/>
    <w:pPr>
      <w:ind w:left="1320"/>
    </w:pPr>
  </w:style>
  <w:style w:type="paragraph" w:styleId="TJ8">
    <w:name w:val="toc 8"/>
    <w:basedOn w:val="Norml"/>
    <w:next w:val="Norml"/>
    <w:qFormat/>
    <w:pPr>
      <w:ind w:left="1540"/>
    </w:pPr>
  </w:style>
  <w:style w:type="paragraph" w:customStyle="1" w:styleId="BoxBodyText">
    <w:name w:val="Box Body Text"/>
    <w:basedOn w:val="Norml"/>
    <w:pPr>
      <w:spacing w:after="240"/>
      <w:ind w:firstLine="442"/>
    </w:pPr>
    <w:rPr>
      <w:rFonts w:ascii="Arial" w:hAnsi="Arial" w:cs="Arial"/>
      <w:sz w:val="18"/>
      <w:lang w:val="en-US"/>
    </w:rPr>
  </w:style>
  <w:style w:type="paragraph" w:customStyle="1" w:styleId="BoxBodyTextIndent">
    <w:name w:val="Box Body Text Indent"/>
    <w:basedOn w:val="Norml"/>
    <w:pPr>
      <w:spacing w:after="240"/>
      <w:ind w:left="442"/>
    </w:pPr>
    <w:rPr>
      <w:rFonts w:ascii="Arial" w:hAnsi="Arial" w:cs="Arial"/>
      <w:sz w:val="18"/>
      <w:lang w:val="en-US"/>
    </w:rPr>
  </w:style>
  <w:style w:type="character" w:styleId="Oldalszm">
    <w:name w:val="page number"/>
    <w:basedOn w:val="Bekezdsalapbettpusa"/>
    <w:uiPriority w:val="99"/>
    <w:semiHidden/>
    <w:unhideWhenUsed/>
  </w:style>
  <w:style w:type="paragraph" w:styleId="Irodalomjegyzk">
    <w:name w:val="Bibliography"/>
    <w:basedOn w:val="Norml"/>
    <w:next w:val="Norml"/>
    <w:uiPriority w:val="37"/>
    <w:semiHidden/>
    <w:unhideWhenUsed/>
  </w:style>
  <w:style w:type="paragraph" w:styleId="Kiemeltidzet">
    <w:name w:val="Intense Quote"/>
    <w:basedOn w:val="Norml"/>
    <w:next w:val="Norml"/>
    <w:link w:val="Kiemeltidzet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Pr>
      <w:b/>
      <w:bCs/>
      <w:i/>
      <w:iCs/>
      <w:color w:val="4F81BD" w:themeColor="accent1"/>
      <w:sz w:val="22"/>
      <w:szCs w:val="22"/>
      <w:lang w:val="en-GB" w:eastAsia="zh-CN"/>
    </w:rPr>
  </w:style>
  <w:style w:type="paragraph" w:styleId="Listaszerbekezds">
    <w:name w:val="List Paragraph"/>
    <w:basedOn w:val="Norml"/>
    <w:uiPriority w:val="34"/>
    <w:qFormat/>
    <w:pPr>
      <w:ind w:left="720"/>
      <w:contextualSpacing/>
    </w:pPr>
  </w:style>
  <w:style w:type="paragraph" w:styleId="Nincstrkz">
    <w:name w:val="No Spacing"/>
    <w:uiPriority w:val="1"/>
    <w:qFormat/>
    <w:pPr>
      <w:tabs>
        <w:tab w:val="left" w:pos="850"/>
        <w:tab w:val="left" w:pos="1191"/>
        <w:tab w:val="left" w:pos="1531"/>
      </w:tabs>
      <w:jc w:val="both"/>
    </w:pPr>
    <w:rPr>
      <w:sz w:val="22"/>
      <w:szCs w:val="22"/>
      <w:lang w:val="en-GB" w:eastAsia="zh-CN"/>
    </w:rPr>
  </w:style>
  <w:style w:type="paragraph" w:styleId="Idzet">
    <w:name w:val="Quote"/>
    <w:basedOn w:val="Norml"/>
    <w:next w:val="Norml"/>
    <w:link w:val="IdzetChar"/>
    <w:uiPriority w:val="29"/>
    <w:qFormat/>
    <w:rPr>
      <w:i/>
      <w:iCs/>
      <w:color w:val="000000" w:themeColor="text1"/>
    </w:rPr>
  </w:style>
  <w:style w:type="character" w:customStyle="1" w:styleId="IdzetChar">
    <w:name w:val="Idézet Char"/>
    <w:basedOn w:val="Bekezdsalapbettpusa"/>
    <w:link w:val="Idzet"/>
    <w:uiPriority w:val="29"/>
    <w:rPr>
      <w:i/>
      <w:iCs/>
      <w:color w:val="000000" w:themeColor="text1"/>
      <w:sz w:val="22"/>
      <w:szCs w:val="22"/>
      <w:lang w:val="en-GB" w:eastAsia="zh-CN"/>
    </w:rPr>
  </w:style>
  <w:style w:type="paragraph" w:styleId="Tartalomjegyzkcmsora">
    <w:name w:val="TOC Heading"/>
    <w:basedOn w:val="Cmsor1"/>
    <w:next w:val="Norml"/>
    <w:uiPriority w:val="39"/>
    <w:semiHidden/>
    <w:unhideWhenUsed/>
    <w:qFormat/>
    <w:pPr>
      <w:keepLines/>
      <w:spacing w:before="480" w:after="0"/>
      <w:jc w:val="both"/>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Citation">
    <w:name w:val="Citation"/>
    <w:basedOn w:val="Szvegtrzs"/>
    <w:link w:val="CitationChar"/>
    <w:pPr>
      <w:ind w:left="850" w:firstLine="0"/>
    </w:pPr>
  </w:style>
  <w:style w:type="character" w:customStyle="1" w:styleId="CitationChar">
    <w:name w:val="Citation Char"/>
    <w:basedOn w:val="Bekezdsalapbettpusa"/>
    <w:link w:val="Citation"/>
    <w:rPr>
      <w:sz w:val="22"/>
      <w:szCs w:val="22"/>
      <w:lang w:val="en-GB" w:eastAsia="zh-CN"/>
    </w:rPr>
  </w:style>
  <w:style w:type="character" w:customStyle="1" w:styleId="LbjegyzetszvegChar">
    <w:name w:val="Lábjegyzetszöveg Char"/>
    <w:basedOn w:val="Bekezdsalapbettpusa"/>
    <w:link w:val="Lbjegyzetszveg"/>
    <w:uiPriority w:val="99"/>
    <w:semiHidden/>
    <w:rsid w:val="00A279B5"/>
    <w:rPr>
      <w:lang w:val="en-GB" w:eastAsia="zh-CN"/>
    </w:rPr>
  </w:style>
  <w:style w:type="character" w:styleId="Jegyzethivatkozs">
    <w:name w:val="annotation reference"/>
    <w:basedOn w:val="Bekezdsalapbettpusa"/>
    <w:uiPriority w:val="99"/>
    <w:semiHidden/>
    <w:unhideWhenUsed/>
    <w:rsid w:val="00A279B5"/>
    <w:rPr>
      <w:sz w:val="16"/>
      <w:szCs w:val="16"/>
    </w:rPr>
  </w:style>
  <w:style w:type="character" w:customStyle="1" w:styleId="JegyzetszvegChar">
    <w:name w:val="Jegyzetszöveg Char"/>
    <w:basedOn w:val="Bekezdsalapbettpusa"/>
    <w:link w:val="Jegyzetszveg"/>
    <w:uiPriority w:val="99"/>
    <w:semiHidden/>
    <w:rsid w:val="00A279B5"/>
    <w:rPr>
      <w:lang w:val="en-GB" w:eastAsia="zh-CN"/>
    </w:rPr>
  </w:style>
  <w:style w:type="character" w:customStyle="1" w:styleId="Cmsor2Char">
    <w:name w:val="Címsor 2 Char"/>
    <w:basedOn w:val="Bekezdsalapbettpusa"/>
    <w:link w:val="Cmsor2"/>
    <w:uiPriority w:val="9"/>
    <w:rsid w:val="00A279B5"/>
    <w:rPr>
      <w:b/>
      <w:bCs/>
      <w:sz w:val="22"/>
      <w:szCs w:val="22"/>
      <w:lang w:val="en-GB" w:eastAsia="zh-CN"/>
    </w:rPr>
  </w:style>
  <w:style w:type="character" w:styleId="Hiperhivatkozs">
    <w:name w:val="Hyperlink"/>
    <w:basedOn w:val="Bekezdsalapbettpusa"/>
    <w:uiPriority w:val="99"/>
    <w:unhideWhenUsed/>
    <w:rsid w:val="000E7335"/>
    <w:rPr>
      <w:color w:val="0000FF"/>
      <w:u w:val="single"/>
    </w:rPr>
  </w:style>
  <w:style w:type="character" w:customStyle="1" w:styleId="lfejChar">
    <w:name w:val="Élőfej Char"/>
    <w:basedOn w:val="Bekezdsalapbettpusa"/>
    <w:link w:val="lfej"/>
    <w:uiPriority w:val="99"/>
    <w:rsid w:val="005718D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8699">
      <w:bodyDiv w:val="1"/>
      <w:marLeft w:val="0"/>
      <w:marRight w:val="0"/>
      <w:marTop w:val="0"/>
      <w:marBottom w:val="0"/>
      <w:divBdr>
        <w:top w:val="none" w:sz="0" w:space="0" w:color="auto"/>
        <w:left w:val="none" w:sz="0" w:space="0" w:color="auto"/>
        <w:bottom w:val="none" w:sz="0" w:space="0" w:color="auto"/>
        <w:right w:val="none" w:sz="0" w:space="0" w:color="auto"/>
      </w:divBdr>
    </w:div>
    <w:div w:id="893079631">
      <w:bodyDiv w:val="1"/>
      <w:marLeft w:val="0"/>
      <w:marRight w:val="0"/>
      <w:marTop w:val="0"/>
      <w:marBottom w:val="0"/>
      <w:divBdr>
        <w:top w:val="none" w:sz="0" w:space="0" w:color="auto"/>
        <w:left w:val="none" w:sz="0" w:space="0" w:color="auto"/>
        <w:bottom w:val="none" w:sz="0" w:space="0" w:color="auto"/>
        <w:right w:val="none" w:sz="0" w:space="0" w:color="auto"/>
      </w:divBdr>
    </w:div>
    <w:div w:id="12229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neguidelines.oecd.org/databa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neguidelines.oecd.org/database/" TargetMode="External"/><Relationship Id="rId4" Type="http://schemas.microsoft.com/office/2007/relationships/stylesWithEffects" Target="stylesWithEffects.xml"/><Relationship Id="rId9" Type="http://schemas.openxmlformats.org/officeDocument/2006/relationships/hyperlink" Target="mailto:nkp@ngm.gov.h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OECDHarvard.XSL" StyleName="OECD Harvard"/>
</file>

<file path=customXml/itemProps1.xml><?xml version="1.0" encoding="utf-8"?>
<ds:datastoreItem xmlns:ds="http://schemas.openxmlformats.org/officeDocument/2006/customXml" ds:itemID="{036B7602-BF3E-4EC1-B1F5-45A9AA83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2915</Words>
  <Characters>20116</Characters>
  <Application>Microsoft Office Word</Application>
  <DocSecurity>0</DocSecurity>
  <Lines>167</Lines>
  <Paragraphs>45</Paragraphs>
  <ScaleCrop>false</ScaleCrop>
  <HeadingPairs>
    <vt:vector size="6" baseType="variant">
      <vt:variant>
        <vt:lpstr>Title</vt:lpstr>
      </vt:variant>
      <vt:variant>
        <vt:i4>1</vt:i4>
      </vt:variant>
      <vt:variant>
        <vt:lpstr>Cím</vt:lpstr>
      </vt:variant>
      <vt:variant>
        <vt:i4>1</vt:i4>
      </vt:variant>
      <vt:variant>
        <vt:lpstr>Titre</vt:lpstr>
      </vt:variant>
      <vt:variant>
        <vt:i4>1</vt:i4>
      </vt:variant>
    </vt:vector>
  </HeadingPairs>
  <TitlesOfParts>
    <vt:vector size="3" baseType="lpstr">
      <vt:lpstr/>
      <vt:lpstr/>
      <vt:lpstr/>
    </vt:vector>
  </TitlesOfParts>
  <Company>O.E.C.D.</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TEBAR LESS Cristina</dc:creator>
  <cp:lastModifiedBy>Vágó Júlia dr.</cp:lastModifiedBy>
  <cp:revision>2</cp:revision>
  <cp:lastPrinted>2015-06-08T15:06:00Z</cp:lastPrinted>
  <dcterms:created xsi:type="dcterms:W3CDTF">2016-03-10T10:57:00Z</dcterms:created>
  <dcterms:modified xsi:type="dcterms:W3CDTF">2016-03-10T10:57:00Z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jor Version">
    <vt:lpwstr>1</vt:lpwstr>
  </property>
  <property fmtid="{D5CDD505-2E9C-101B-9397-08002B2CF9AE}" pid="3" name="Minor Version">
    <vt:lpwstr>0</vt:lpwstr>
  </property>
  <property fmtid="{D5CDD505-2E9C-101B-9397-08002B2CF9AE}" pid="4" name="Build">
    <vt:lpwstr>20110530-001</vt:lpwstr>
  </property>
  <property fmtid="{D5CDD505-2E9C-101B-9397-08002B2CF9AE}" pid="5" name="OD_DOCUMENTSTATUS">
    <vt:lpwstr>On OLIS</vt:lpwstr>
  </property>
</Properties>
</file>